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A8" w:rsidRDefault="00FE36A8" w:rsidP="00FE36A8">
      <w:pPr>
        <w:jc w:val="center"/>
        <w:rPr>
          <w:b/>
          <w:bCs/>
        </w:rPr>
      </w:pPr>
      <w:r>
        <w:rPr>
          <w:b/>
          <w:bCs/>
        </w:rPr>
        <w:t>EMERGENCY RESOURCE LIST FOR SOM ADMINISTRATOR-ON-CALL</w:t>
      </w:r>
    </w:p>
    <w:p w:rsidR="00FE36A8" w:rsidRDefault="00FE36A8" w:rsidP="00FE36A8">
      <w:pPr>
        <w:jc w:val="center"/>
        <w:rPr>
          <w:b/>
          <w:bCs/>
        </w:rPr>
      </w:pPr>
      <w:r>
        <w:rPr>
          <w:b/>
          <w:bCs/>
        </w:rPr>
        <w:t>(After hours – Nights, weekends, holidays)</w:t>
      </w:r>
    </w:p>
    <w:p w:rsidR="00FE36A8" w:rsidRDefault="00FE36A8" w:rsidP="00FE36A8">
      <w:pPr>
        <w:jc w:val="center"/>
      </w:pPr>
    </w:p>
    <w:p w:rsidR="00FE36A8" w:rsidRDefault="00FE36A8" w:rsidP="00FE36A8">
      <w:pPr>
        <w:jc w:val="center"/>
        <w:rPr>
          <w:b/>
          <w:bCs/>
        </w:rPr>
      </w:pPr>
      <w:r>
        <w:rPr>
          <w:b/>
          <w:bCs/>
        </w:rPr>
        <w:t>PHYSICAL THREATS AND SAFETY</w:t>
      </w:r>
    </w:p>
    <w:p w:rsidR="00FE36A8" w:rsidRDefault="00FE36A8" w:rsidP="00FE36A8">
      <w:pPr>
        <w:rPr>
          <w:b/>
          <w:bCs/>
        </w:rPr>
      </w:pPr>
    </w:p>
    <w:p w:rsidR="00FE36A8" w:rsidRDefault="00FE36A8" w:rsidP="00FE36A8">
      <w:r>
        <w:rPr>
          <w:b/>
          <w:bCs/>
        </w:rPr>
        <w:t xml:space="preserve">In the case of an emergency, call either 911 or the campus police (412-624-2121).  If the emergency occurs on campus, the campus police will probably be able to respond more rapidly.  The campus and city police systems are, however, closely connected and a call to one will usually result in a response from </w:t>
      </w:r>
      <w:proofErr w:type="gramStart"/>
      <w:r>
        <w:rPr>
          <w:b/>
          <w:bCs/>
        </w:rPr>
        <w:t>the most proximate</w:t>
      </w:r>
      <w:proofErr w:type="gramEnd"/>
      <w:r>
        <w:rPr>
          <w:b/>
          <w:bCs/>
        </w:rPr>
        <w:t xml:space="preserve"> or from both.</w:t>
      </w:r>
    </w:p>
    <w:p w:rsidR="00FE36A8" w:rsidRDefault="00FE36A8" w:rsidP="00FE36A8"/>
    <w:p w:rsidR="00FE36A8" w:rsidRDefault="00FE36A8" w:rsidP="00FE36A8">
      <w:r>
        <w:t>See the websites listed for instructions in the event of such occurrences.</w:t>
      </w:r>
    </w:p>
    <w:p w:rsidR="00FE36A8" w:rsidRDefault="00FE36A8" w:rsidP="00FE36A8">
      <w:pPr>
        <w:pStyle w:val="ListParagraph"/>
        <w:numPr>
          <w:ilvl w:val="0"/>
          <w:numId w:val="1"/>
        </w:numPr>
      </w:pPr>
      <w:r>
        <w:rPr>
          <w:b/>
          <w:bCs/>
        </w:rPr>
        <w:t>Fire.</w:t>
      </w:r>
      <w:r>
        <w:t xml:space="preserve"> evacuate building, alert others in immediate danger, pull fire alarm, close doors behind you, remain low if encountering smoke, exit building using stairs</w:t>
      </w:r>
    </w:p>
    <w:p w:rsidR="00FE36A8" w:rsidRDefault="00FA3D97" w:rsidP="00FE36A8">
      <w:pPr>
        <w:pStyle w:val="ListParagraph"/>
      </w:pPr>
      <w:hyperlink r:id="rId5" w:history="1">
        <w:r w:rsidR="00FE36A8">
          <w:rPr>
            <w:rStyle w:val="Hyperlink"/>
            <w:color w:val="auto"/>
          </w:rPr>
          <w:t>https://www.emergency.pitt.edu/potential-hazards/fire</w:t>
        </w:r>
      </w:hyperlink>
    </w:p>
    <w:p w:rsidR="00FE36A8" w:rsidRDefault="00FE36A8" w:rsidP="00FE36A8">
      <w:pPr>
        <w:pStyle w:val="ListParagraph"/>
        <w:numPr>
          <w:ilvl w:val="0"/>
          <w:numId w:val="1"/>
        </w:numPr>
        <w:shd w:val="clear" w:color="auto" w:fill="FFFFFF"/>
        <w:spacing w:before="48" w:after="96"/>
      </w:pPr>
      <w:r>
        <w:rPr>
          <w:b/>
          <w:bCs/>
        </w:rPr>
        <w:t>Severe weather.</w:t>
      </w:r>
      <w:r>
        <w:t xml:space="preserve"> Move to a safe location (interior location, interior hallway, or restroom).  Stay away from windows and exterior doors. Remain in shelter until it is safe to leave. Stay away from hazardous materials. </w:t>
      </w:r>
    </w:p>
    <w:p w:rsidR="00FE36A8" w:rsidRDefault="00FA3D97" w:rsidP="00FE36A8">
      <w:pPr>
        <w:pStyle w:val="ListParagraph"/>
        <w:shd w:val="clear" w:color="auto" w:fill="FFFFFF"/>
        <w:spacing w:before="48" w:after="96"/>
      </w:pPr>
      <w:hyperlink r:id="rId6" w:history="1">
        <w:r w:rsidR="00FE36A8">
          <w:rPr>
            <w:rStyle w:val="Hyperlink"/>
            <w:color w:val="auto"/>
          </w:rPr>
          <w:t>https://www.emergency.pitt.edu/home/weather</w:t>
        </w:r>
      </w:hyperlink>
    </w:p>
    <w:p w:rsidR="00FE36A8" w:rsidRDefault="00FE36A8" w:rsidP="00FE36A8">
      <w:pPr>
        <w:pStyle w:val="ListParagraph"/>
        <w:numPr>
          <w:ilvl w:val="0"/>
          <w:numId w:val="1"/>
        </w:numPr>
        <w:shd w:val="clear" w:color="auto" w:fill="FFFFFF"/>
        <w:spacing w:before="48" w:after="96"/>
      </w:pPr>
      <w:r>
        <w:rPr>
          <w:b/>
          <w:bCs/>
        </w:rPr>
        <w:t>Suspicious package.</w:t>
      </w:r>
      <w:r>
        <w:t xml:space="preserve"> Do not open the letter or package (or open any further), do not shake, do not show to others or empty contents.</w:t>
      </w:r>
    </w:p>
    <w:p w:rsidR="00FE36A8" w:rsidRDefault="00FA3D97" w:rsidP="00FE36A8">
      <w:pPr>
        <w:pStyle w:val="ListParagraph"/>
      </w:pPr>
      <w:hyperlink r:id="rId7" w:history="1">
        <w:r w:rsidR="00FE36A8">
          <w:rPr>
            <w:rStyle w:val="Hyperlink"/>
            <w:color w:val="auto"/>
          </w:rPr>
          <w:t>https://www.emergency.pitt.edu/potential-hazards/suspicious-mailpackage</w:t>
        </w:r>
      </w:hyperlink>
    </w:p>
    <w:p w:rsidR="00FE36A8" w:rsidRDefault="00FE36A8" w:rsidP="00FE36A8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Act of violence. </w:t>
      </w:r>
      <w:r>
        <w:t xml:space="preserve">Quickly determine the most reasonable way to protect yourself, evacuate, </w:t>
      </w:r>
      <w:proofErr w:type="gramStart"/>
      <w:r>
        <w:t>resist</w:t>
      </w:r>
      <w:proofErr w:type="gramEnd"/>
      <w:r>
        <w:t xml:space="preserve"> the urge to yell or shout.</w:t>
      </w:r>
    </w:p>
    <w:p w:rsidR="00FE36A8" w:rsidRDefault="00FA3D97" w:rsidP="00FE36A8">
      <w:pPr>
        <w:pStyle w:val="ListParagraph"/>
      </w:pPr>
      <w:hyperlink r:id="rId8" w:history="1">
        <w:r w:rsidR="00FE36A8">
          <w:rPr>
            <w:rStyle w:val="Hyperlink"/>
            <w:color w:val="auto"/>
          </w:rPr>
          <w:t>https://www.emergency.pitt.edu/potential-hazards/act-violence</w:t>
        </w:r>
      </w:hyperlink>
    </w:p>
    <w:p w:rsidR="00FE36A8" w:rsidRDefault="00FE36A8" w:rsidP="00FE36A8">
      <w:pPr>
        <w:pStyle w:val="ListParagraph"/>
        <w:numPr>
          <w:ilvl w:val="0"/>
          <w:numId w:val="1"/>
        </w:numPr>
      </w:pPr>
      <w:r>
        <w:rPr>
          <w:b/>
          <w:bCs/>
        </w:rPr>
        <w:t>Bomb threat.</w:t>
      </w:r>
      <w:r>
        <w:t xml:space="preserve"> Act quickly, but remain calm and obtain information. </w:t>
      </w:r>
    </w:p>
    <w:p w:rsidR="00FE36A8" w:rsidRDefault="00FA3D97" w:rsidP="00FE36A8">
      <w:pPr>
        <w:pStyle w:val="ListParagraph"/>
      </w:pPr>
      <w:hyperlink r:id="rId9" w:history="1">
        <w:r w:rsidR="00FE36A8">
          <w:rPr>
            <w:rStyle w:val="Hyperlink"/>
            <w:color w:val="auto"/>
          </w:rPr>
          <w:t>https://www.police.pitt.edu/sites/default/files/Bomb_Threat_Checklist.pdf</w:t>
        </w:r>
      </w:hyperlink>
    </w:p>
    <w:p w:rsidR="00FE36A8" w:rsidRDefault="00FE36A8" w:rsidP="00FE36A8">
      <w:pPr>
        <w:rPr>
          <w:b/>
          <w:bCs/>
        </w:rPr>
      </w:pPr>
    </w:p>
    <w:p w:rsidR="00FE36A8" w:rsidRDefault="00FE36A8" w:rsidP="00FE36A8">
      <w:pPr>
        <w:shd w:val="clear" w:color="auto" w:fill="FFFFFF"/>
        <w:rPr>
          <w:b/>
          <w:bCs/>
        </w:rPr>
      </w:pPr>
      <w:r>
        <w:rPr>
          <w:b/>
          <w:bCs/>
        </w:rPr>
        <w:t>Other occasions to contact the campus police</w:t>
      </w:r>
    </w:p>
    <w:p w:rsidR="00FE36A8" w:rsidRDefault="00FE36A8" w:rsidP="00FE36A8">
      <w:pPr>
        <w:pStyle w:val="ListParagraph"/>
        <w:numPr>
          <w:ilvl w:val="0"/>
          <w:numId w:val="1"/>
        </w:numPr>
        <w:shd w:val="clear" w:color="auto" w:fill="FFFFFF"/>
      </w:pPr>
      <w:r>
        <w:t>Suspicious person in building</w:t>
      </w:r>
    </w:p>
    <w:p w:rsidR="00FE36A8" w:rsidRDefault="00FE36A8" w:rsidP="00FE36A8">
      <w:pPr>
        <w:pStyle w:val="ListParagraph"/>
        <w:numPr>
          <w:ilvl w:val="0"/>
          <w:numId w:val="1"/>
        </w:numPr>
        <w:shd w:val="clear" w:color="auto" w:fill="FFFFFF"/>
      </w:pPr>
      <w:r>
        <w:t>Theft on campus</w:t>
      </w:r>
    </w:p>
    <w:p w:rsidR="00FE36A8" w:rsidRDefault="00FE36A8" w:rsidP="00FE36A8">
      <w:pPr>
        <w:pStyle w:val="ListParagraph"/>
        <w:numPr>
          <w:ilvl w:val="0"/>
          <w:numId w:val="1"/>
        </w:numPr>
        <w:shd w:val="clear" w:color="auto" w:fill="FFFFFF"/>
      </w:pPr>
      <w:r>
        <w:t>Automobile difficulties on campus that are not an emergency</w:t>
      </w:r>
    </w:p>
    <w:p w:rsidR="00FE36A8" w:rsidRDefault="00FE36A8" w:rsidP="00FE36A8">
      <w:pPr>
        <w:shd w:val="clear" w:color="auto" w:fill="FFFFFF"/>
      </w:pPr>
    </w:p>
    <w:p w:rsidR="00FE36A8" w:rsidRDefault="00FE36A8" w:rsidP="00FE36A8">
      <w:pPr>
        <w:shd w:val="clear" w:color="auto" w:fill="FFFFFF"/>
      </w:pPr>
      <w:r>
        <w:rPr>
          <w:b/>
          <w:bCs/>
        </w:rPr>
        <w:t>Jerome Cochran Public Safety Building</w:t>
      </w:r>
      <w:r>
        <w:br/>
        <w:t>3412 Forbes Avenue, Pittsburgh, PA 15260</w:t>
      </w:r>
      <w:r>
        <w:br/>
        <w:t>Emergency Phone: 412-624-2121</w:t>
      </w:r>
      <w:r>
        <w:br/>
        <w:t>Non-emergency Phone: 412.624.4040</w:t>
      </w:r>
      <w:r>
        <w:br/>
      </w:r>
      <w:hyperlink r:id="rId10" w:history="1">
        <w:r>
          <w:rPr>
            <w:rStyle w:val="Hyperlink"/>
          </w:rPr>
          <w:t>http://www.police.pitt.edu/</w:t>
        </w:r>
      </w:hyperlink>
    </w:p>
    <w:p w:rsidR="00FE36A8" w:rsidRDefault="00FE36A8" w:rsidP="00FE36A8">
      <w:pPr>
        <w:rPr>
          <w:b/>
          <w:bCs/>
        </w:rPr>
      </w:pPr>
    </w:p>
    <w:p w:rsidR="00FE36A8" w:rsidRDefault="00FE36A8" w:rsidP="00FE36A8">
      <w:r>
        <w:rPr>
          <w:b/>
          <w:bCs/>
        </w:rPr>
        <w:t>Safe Rider Program:</w:t>
      </w:r>
      <w:r>
        <w:t>   412-648-2255</w:t>
      </w:r>
    </w:p>
    <w:p w:rsidR="00FE36A8" w:rsidRDefault="00FA3D97" w:rsidP="00FE36A8">
      <w:hyperlink r:id="rId11" w:history="1">
        <w:r w:rsidR="00FE36A8">
          <w:rPr>
            <w:rStyle w:val="Hyperlink"/>
            <w:color w:val="auto"/>
          </w:rPr>
          <w:t>https://www.pts.pitt.edu/transportation/saferider</w:t>
        </w:r>
      </w:hyperlink>
    </w:p>
    <w:p w:rsidR="00FE36A8" w:rsidRDefault="00FE36A8" w:rsidP="00FE36A8">
      <w:pPr>
        <w:rPr>
          <w:b/>
          <w:bCs/>
        </w:rPr>
      </w:pPr>
    </w:p>
    <w:p w:rsidR="00C72479" w:rsidRDefault="00C72479" w:rsidP="00FE36A8">
      <w:pPr>
        <w:rPr>
          <w:b/>
          <w:bCs/>
        </w:rPr>
      </w:pPr>
    </w:p>
    <w:p w:rsidR="00C72479" w:rsidRDefault="00C72479" w:rsidP="00FE36A8">
      <w:pPr>
        <w:rPr>
          <w:b/>
          <w:bCs/>
        </w:rPr>
      </w:pPr>
    </w:p>
    <w:p w:rsidR="00C72479" w:rsidRDefault="00C72479" w:rsidP="00FE36A8">
      <w:pPr>
        <w:rPr>
          <w:b/>
          <w:bCs/>
        </w:rPr>
      </w:pPr>
    </w:p>
    <w:p w:rsidR="00FE36A8" w:rsidRDefault="00FE36A8" w:rsidP="00FE36A8">
      <w:pPr>
        <w:rPr>
          <w:b/>
          <w:bCs/>
        </w:rPr>
      </w:pPr>
    </w:p>
    <w:p w:rsidR="00FE36A8" w:rsidRDefault="00FE36A8" w:rsidP="00FE36A8">
      <w:pPr>
        <w:jc w:val="center"/>
        <w:rPr>
          <w:b/>
          <w:bCs/>
        </w:rPr>
      </w:pPr>
      <w:r>
        <w:rPr>
          <w:b/>
          <w:bCs/>
        </w:rPr>
        <w:t>MEDICAL EMERGENCY</w:t>
      </w:r>
    </w:p>
    <w:p w:rsidR="00FE36A8" w:rsidRDefault="00FE36A8" w:rsidP="00FE36A8">
      <w:r>
        <w:t>Call Police or 911</w:t>
      </w:r>
    </w:p>
    <w:p w:rsidR="00FE36A8" w:rsidRDefault="00FE36A8" w:rsidP="00FE36A8">
      <w:r>
        <w:t>If in Scaife Hall or at the hospital, call 412-647-3131</w:t>
      </w:r>
    </w:p>
    <w:p w:rsidR="00FE36A8" w:rsidRDefault="00FE36A8" w:rsidP="00FE36A8">
      <w:pPr>
        <w:rPr>
          <w:b/>
          <w:bCs/>
        </w:rPr>
      </w:pPr>
    </w:p>
    <w:p w:rsidR="00FE36A8" w:rsidRDefault="00FE36A8" w:rsidP="00FE36A8">
      <w:r>
        <w:t>Pitt</w:t>
      </w:r>
      <w:r>
        <w:rPr>
          <w:b/>
          <w:bCs/>
        </w:rPr>
        <w:t xml:space="preserve"> </w:t>
      </w:r>
      <w:r>
        <w:t xml:space="preserve">Student Health: </w:t>
      </w:r>
      <w:hyperlink r:id="rId12" w:history="1">
        <w:r>
          <w:rPr>
            <w:rStyle w:val="Hyperlink"/>
            <w:color w:val="auto"/>
          </w:rPr>
          <w:t>www.studentaffairs.pitt.edu/shs/about-us/</w:t>
        </w:r>
      </w:hyperlink>
      <w:r>
        <w:t xml:space="preserve"> (closed nights, weekends and Pitt holidays)</w:t>
      </w:r>
    </w:p>
    <w:p w:rsidR="00FE36A8" w:rsidRDefault="00FE36A8" w:rsidP="00FE36A8"/>
    <w:p w:rsidR="00FE36A8" w:rsidRDefault="00FE36A8" w:rsidP="00FE36A8">
      <w:pPr>
        <w:rPr>
          <w:rStyle w:val="Strong"/>
          <w:b w:val="0"/>
          <w:bCs w:val="0"/>
        </w:rPr>
      </w:pPr>
      <w:r>
        <w:t xml:space="preserve">UPMC Urgent Care: </w:t>
      </w:r>
      <w:hyperlink r:id="rId13" w:history="1">
        <w:r>
          <w:rPr>
            <w:rStyle w:val="Hyperlink"/>
            <w:color w:val="auto"/>
          </w:rPr>
          <w:t>www.upmc.com/services/urgent-care</w:t>
        </w:r>
      </w:hyperlink>
    </w:p>
    <w:p w:rsidR="00FE36A8" w:rsidRDefault="00FE36A8" w:rsidP="00FE36A8">
      <w:pPr>
        <w:ind w:left="720"/>
        <w:rPr>
          <w:shd w:val="clear" w:color="auto" w:fill="FFFFFF"/>
        </w:rPr>
      </w:pPr>
      <w:r>
        <w:rPr>
          <w:rStyle w:val="Strong"/>
        </w:rPr>
        <w:t xml:space="preserve">UPMC Urgent Care Shadyside: </w:t>
      </w:r>
      <w:r>
        <w:rPr>
          <w:shd w:val="clear" w:color="auto" w:fill="FFFFFF"/>
        </w:rPr>
        <w:t>5231 Centre Ave, Pittsburgh · (412) 623-4114</w:t>
      </w:r>
    </w:p>
    <w:p w:rsidR="00FE36A8" w:rsidRDefault="00FE36A8" w:rsidP="00FE36A8">
      <w:pPr>
        <w:ind w:left="720"/>
      </w:pPr>
    </w:p>
    <w:p w:rsidR="00FE36A8" w:rsidRDefault="00FE36A8" w:rsidP="00FE36A8">
      <w:pPr>
        <w:rPr>
          <w:rStyle w:val="HTMLCite"/>
          <w:i w:val="0"/>
          <w:iCs w:val="0"/>
        </w:rPr>
      </w:pPr>
      <w:r>
        <w:t xml:space="preserve">UPMC Emergency Department: </w:t>
      </w:r>
      <w:hyperlink r:id="rId14" w:history="1">
        <w:r>
          <w:rPr>
            <w:rStyle w:val="Hyperlink"/>
            <w:color w:val="auto"/>
          </w:rPr>
          <w:t>www.upmc.com/Services/emergency-medicine</w:t>
        </w:r>
      </w:hyperlink>
      <w:r>
        <w:rPr>
          <w:rStyle w:val="HTMLCite"/>
        </w:rPr>
        <w:t xml:space="preserve"> </w:t>
      </w:r>
    </w:p>
    <w:p w:rsidR="00FE36A8" w:rsidRDefault="00FE36A8" w:rsidP="00FE36A8">
      <w:pPr>
        <w:ind w:left="720"/>
        <w:rPr>
          <w:rStyle w:val="HTMLCite"/>
          <w:i w:val="0"/>
          <w:iCs w:val="0"/>
        </w:rPr>
      </w:pPr>
      <w:r>
        <w:rPr>
          <w:rStyle w:val="HTMLCite"/>
        </w:rPr>
        <w:t xml:space="preserve">Oakland: UPMC Presbyterian: </w:t>
      </w:r>
      <w:r>
        <w:t>200 Lothrop St, Pittsburgh - (412) 647-2345</w:t>
      </w:r>
    </w:p>
    <w:p w:rsidR="00FE36A8" w:rsidRDefault="00FE36A8" w:rsidP="00FE36A8">
      <w:pPr>
        <w:ind w:left="720"/>
        <w:rPr>
          <w:rStyle w:val="HTMLCite"/>
          <w:i w:val="0"/>
          <w:iCs w:val="0"/>
        </w:rPr>
      </w:pPr>
      <w:r>
        <w:rPr>
          <w:rStyle w:val="HTMLCite"/>
        </w:rPr>
        <w:t xml:space="preserve">Shadyside: </w:t>
      </w:r>
      <w:r>
        <w:rPr>
          <w:shd w:val="clear" w:color="auto" w:fill="FFFFFF"/>
        </w:rPr>
        <w:t>5230 Centre Ave, Pittsburgh · (412) 623-2121</w:t>
      </w:r>
    </w:p>
    <w:p w:rsidR="00FE36A8" w:rsidRDefault="00FE36A8" w:rsidP="00FE36A8">
      <w:pPr>
        <w:ind w:left="720"/>
        <w:rPr>
          <w:shd w:val="clear" w:color="auto" w:fill="FFFFFF"/>
        </w:rPr>
      </w:pPr>
      <w:r>
        <w:rPr>
          <w:rStyle w:val="HTMLCite"/>
        </w:rPr>
        <w:t>Mercy:</w:t>
      </w:r>
      <w:r>
        <w:rPr>
          <w:shd w:val="clear" w:color="auto" w:fill="FFFFFF"/>
        </w:rPr>
        <w:t xml:space="preserve"> 1400 Locust St, Pittsburgh · (412) 232-8222</w:t>
      </w:r>
    </w:p>
    <w:p w:rsidR="00FE36A8" w:rsidRDefault="00FE36A8" w:rsidP="00FE36A8">
      <w:pPr>
        <w:ind w:left="720"/>
        <w:rPr>
          <w:rStyle w:val="HTMLCite"/>
          <w:i w:val="0"/>
          <w:iCs w:val="0"/>
        </w:rPr>
      </w:pPr>
      <w:r>
        <w:rPr>
          <w:shd w:val="clear" w:color="auto" w:fill="FFFFFF"/>
        </w:rPr>
        <w:t xml:space="preserve">UPMC East: 2775 </w:t>
      </w:r>
      <w:proofErr w:type="spellStart"/>
      <w:r>
        <w:rPr>
          <w:shd w:val="clear" w:color="auto" w:fill="FFFFFF"/>
        </w:rPr>
        <w:t>Mosside</w:t>
      </w:r>
      <w:proofErr w:type="spellEnd"/>
      <w:r>
        <w:rPr>
          <w:shd w:val="clear" w:color="auto" w:fill="FFFFFF"/>
        </w:rPr>
        <w:t xml:space="preserve"> Blvd, Monroeville · (412) 357-3061</w:t>
      </w:r>
    </w:p>
    <w:p w:rsidR="00FE36A8" w:rsidRDefault="00FE36A8" w:rsidP="00FE36A8">
      <w:pPr>
        <w:ind w:left="720"/>
      </w:pPr>
      <w:r>
        <w:rPr>
          <w:rStyle w:val="HTMLCite"/>
        </w:rPr>
        <w:t xml:space="preserve">St. Margaret: </w:t>
      </w:r>
      <w:r>
        <w:rPr>
          <w:shd w:val="clear" w:color="auto" w:fill="FFFFFF"/>
        </w:rPr>
        <w:t>815 Freeport Rd, Pittsburgh · (412) 784-4000</w:t>
      </w:r>
    </w:p>
    <w:p w:rsidR="00FE36A8" w:rsidRDefault="00FE36A8" w:rsidP="00FF4423">
      <w:pPr>
        <w:shd w:val="clear" w:color="auto" w:fill="FFFFFF"/>
        <w:spacing w:before="48" w:after="96"/>
        <w:rPr>
          <w:rFonts w:ascii="Calibri" w:hAnsi="Calibri" w:cs="Calibri"/>
          <w:b/>
          <w:bCs/>
        </w:rPr>
      </w:pPr>
    </w:p>
    <w:p w:rsidR="00FE36A8" w:rsidRDefault="00FE36A8" w:rsidP="00FE36A8">
      <w:pPr>
        <w:shd w:val="clear" w:color="auto" w:fill="FFFFFF"/>
        <w:spacing w:before="48" w:after="96"/>
        <w:jc w:val="center"/>
        <w:rPr>
          <w:b/>
          <w:bCs/>
        </w:rPr>
      </w:pPr>
      <w:r>
        <w:rPr>
          <w:b/>
          <w:bCs/>
        </w:rPr>
        <w:t>ANONYMOUS AND CONFIDENTIAL DISCLOSURES</w:t>
      </w:r>
    </w:p>
    <w:p w:rsidR="00FE36A8" w:rsidRDefault="00FE36A8" w:rsidP="00FE36A8">
      <w:pPr>
        <w:shd w:val="clear" w:color="auto" w:fill="FFFFFF"/>
        <w:ind w:left="150"/>
        <w:rPr>
          <w:b/>
          <w:bCs/>
        </w:rPr>
      </w:pPr>
      <w:r>
        <w:rPr>
          <w:u w:val="single"/>
        </w:rPr>
        <w:t>Anonymous Hotline</w:t>
      </w:r>
      <w:proofErr w:type="gramStart"/>
      <w:r>
        <w:rPr>
          <w:u w:val="single"/>
        </w:rPr>
        <w:t>:</w:t>
      </w:r>
      <w:proofErr w:type="gramEnd"/>
      <w:r>
        <w:br/>
      </w:r>
      <w:r>
        <w:rPr>
          <w:b/>
          <w:bCs/>
        </w:rPr>
        <w:t>Center for Victims</w:t>
      </w:r>
      <w:r>
        <w:br/>
        <w:t>1-866-644-2882 (24/7)</w:t>
      </w:r>
      <w:r>
        <w:br/>
      </w:r>
      <w:hyperlink r:id="rId15" w:tgtFrame="_blank" w:history="1">
        <w:r>
          <w:rPr>
            <w:rStyle w:val="Hyperlink"/>
            <w:color w:val="auto"/>
          </w:rPr>
          <w:t>http://www.centerforvictims.org/</w:t>
        </w:r>
      </w:hyperlink>
    </w:p>
    <w:p w:rsidR="00FE36A8" w:rsidRDefault="00FE36A8" w:rsidP="00FE36A8">
      <w:pPr>
        <w:rPr>
          <w:b/>
          <w:bCs/>
        </w:rPr>
      </w:pPr>
    </w:p>
    <w:p w:rsidR="00FE36A8" w:rsidRDefault="00FE36A8" w:rsidP="00FE36A8">
      <w:pPr>
        <w:pStyle w:val="NormalWeb"/>
        <w:shd w:val="clear" w:color="auto" w:fill="FFFFFF"/>
        <w:ind w:left="150"/>
        <w:rPr>
          <w:rStyle w:val="Hyperlink"/>
          <w:rFonts w:ascii="Calibri" w:hAnsi="Calibri" w:cs="Calibri"/>
          <w:color w:val="auto"/>
        </w:rPr>
      </w:pPr>
      <w:r>
        <w:rPr>
          <w:rFonts w:ascii="Calibri" w:hAnsi="Calibri" w:cs="Calibri"/>
          <w:u w:val="single"/>
        </w:rPr>
        <w:t>Victim Advocacy: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Pittsburgh Action Against Rape (PAAR)</w:t>
      </w:r>
      <w:r>
        <w:rPr>
          <w:rFonts w:ascii="Calibri" w:hAnsi="Calibri" w:cs="Calibri"/>
        </w:rPr>
        <w:br/>
        <w:t>81 S. 19th St., Pittsburgh Pa 15203</w:t>
      </w:r>
      <w:r>
        <w:rPr>
          <w:rFonts w:ascii="Calibri" w:hAnsi="Calibri" w:cs="Calibri"/>
        </w:rPr>
        <w:br/>
        <w:t>1-866-363-7273 (24/7 helpline)</w:t>
      </w:r>
      <w:r>
        <w:rPr>
          <w:rFonts w:ascii="Calibri" w:hAnsi="Calibri" w:cs="Calibri"/>
        </w:rPr>
        <w:br/>
        <w:t>412-431-5665 (office)</w:t>
      </w:r>
      <w:r>
        <w:rPr>
          <w:rFonts w:ascii="Calibri" w:hAnsi="Calibri" w:cs="Calibri"/>
        </w:rPr>
        <w:br/>
      </w:r>
      <w:hyperlink r:id="rId16" w:history="1">
        <w:r>
          <w:rPr>
            <w:rStyle w:val="Hyperlink"/>
            <w:rFonts w:ascii="Calibri" w:hAnsi="Calibri" w:cs="Calibri"/>
          </w:rPr>
          <w:t>http://paar.net/about-paar/our-services/#support</w:t>
        </w:r>
      </w:hyperlink>
    </w:p>
    <w:p w:rsidR="00FE36A8" w:rsidRDefault="00FE36A8" w:rsidP="00FE36A8"/>
    <w:p w:rsidR="00FE36A8" w:rsidRDefault="00FE36A8" w:rsidP="00FE36A8">
      <w:pPr>
        <w:rPr>
          <w:b/>
          <w:bCs/>
        </w:rPr>
      </w:pPr>
      <w:r>
        <w:rPr>
          <w:b/>
          <w:bCs/>
        </w:rPr>
        <w:t>Title IX</w:t>
      </w:r>
    </w:p>
    <w:p w:rsidR="00FE36A8" w:rsidRDefault="00FE36A8" w:rsidP="00FE36A8">
      <w:pPr>
        <w:rPr>
          <w:shd w:val="clear" w:color="auto" w:fill="FFFFFF"/>
        </w:rPr>
      </w:pPr>
      <w:r>
        <w:rPr>
          <w:b/>
          <w:bCs/>
        </w:rPr>
        <w:t xml:space="preserve">            </w:t>
      </w:r>
      <w:r>
        <w:t xml:space="preserve">Pitt Office of Diversity and Inclusion: </w:t>
      </w:r>
      <w:hyperlink r:id="rId17" w:history="1">
        <w:r>
          <w:rPr>
            <w:rStyle w:val="Hyperlink"/>
            <w:color w:val="auto"/>
          </w:rPr>
          <w:t>www.titleix.pitt.edu/</w:t>
        </w:r>
      </w:hyperlink>
      <w:r>
        <w:t xml:space="preserve"> - </w:t>
      </w:r>
      <w:r>
        <w:rPr>
          <w:shd w:val="clear" w:color="auto" w:fill="FFFFFF"/>
        </w:rPr>
        <w:t>412-648-7860</w:t>
      </w:r>
    </w:p>
    <w:p w:rsidR="00FE36A8" w:rsidRDefault="00FE36A8" w:rsidP="00FE36A8"/>
    <w:p w:rsidR="00FE36A8" w:rsidRDefault="00FE36A8" w:rsidP="00FE36A8">
      <w:pPr>
        <w:rPr>
          <w:b/>
          <w:bCs/>
        </w:rPr>
      </w:pPr>
      <w:r>
        <w:rPr>
          <w:b/>
          <w:bCs/>
        </w:rPr>
        <w:t>Discrimination</w:t>
      </w:r>
    </w:p>
    <w:p w:rsidR="00FE36A8" w:rsidRDefault="00FE36A8" w:rsidP="00FE36A8">
      <w:r>
        <w:rPr>
          <w:b/>
          <w:bCs/>
        </w:rPr>
        <w:t xml:space="preserve">            </w:t>
      </w:r>
      <w:r>
        <w:t xml:space="preserve">Pitt Office of Diversity and Inclusion: </w:t>
      </w:r>
      <w:hyperlink r:id="rId18" w:history="1">
        <w:r>
          <w:rPr>
            <w:rStyle w:val="Hyperlink"/>
            <w:color w:val="auto"/>
          </w:rPr>
          <w:t>www.diversity.pitt.edu/</w:t>
        </w:r>
      </w:hyperlink>
      <w:r>
        <w:t xml:space="preserve"> </w:t>
      </w:r>
    </w:p>
    <w:p w:rsidR="00FE36A8" w:rsidRDefault="00FE36A8" w:rsidP="00FE36A8">
      <w:r>
        <w:t xml:space="preserve">            To make a report: </w:t>
      </w:r>
      <w:hyperlink r:id="rId19" w:history="1">
        <w:r>
          <w:rPr>
            <w:rStyle w:val="Hyperlink"/>
            <w:color w:val="auto"/>
          </w:rPr>
          <w:t>www.diversity.pitt.edu/make-report/report-form</w:t>
        </w:r>
      </w:hyperlink>
    </w:p>
    <w:p w:rsidR="00FE36A8" w:rsidRDefault="00FE36A8" w:rsidP="00FE36A8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Report forms </w:t>
      </w:r>
      <w:proofErr w:type="gramStart"/>
      <w:r>
        <w:rPr>
          <w:shd w:val="clear" w:color="auto" w:fill="FFFFFF"/>
        </w:rPr>
        <w:t>will be reviewed</w:t>
      </w:r>
      <w:proofErr w:type="gramEnd"/>
      <w:r>
        <w:rPr>
          <w:shd w:val="clear" w:color="auto" w:fill="FFFFFF"/>
        </w:rPr>
        <w:t xml:space="preserve"> during business hours of 8:30 a.m.-5 p.m. Monday-Friday.  Reports received after business hours </w:t>
      </w:r>
      <w:proofErr w:type="gramStart"/>
      <w:r>
        <w:rPr>
          <w:shd w:val="clear" w:color="auto" w:fill="FFFFFF"/>
        </w:rPr>
        <w:t>will generally be reviewed</w:t>
      </w:r>
      <w:proofErr w:type="gramEnd"/>
      <w:r>
        <w:rPr>
          <w:shd w:val="clear" w:color="auto" w:fill="FFFFFF"/>
        </w:rPr>
        <w:t xml:space="preserve"> during the next business day. </w:t>
      </w:r>
    </w:p>
    <w:p w:rsidR="00FE36A8" w:rsidRDefault="00FE36A8" w:rsidP="00FE36A8">
      <w:pPr>
        <w:pStyle w:val="NormalWeb"/>
        <w:shd w:val="clear" w:color="auto" w:fill="FFFFFF"/>
        <w:rPr>
          <w:rFonts w:ascii="Calibri" w:hAnsi="Calibri" w:cs="Calibri"/>
          <w:b/>
          <w:bCs/>
        </w:rPr>
      </w:pPr>
    </w:p>
    <w:p w:rsidR="00FE36A8" w:rsidRDefault="00FE36A8" w:rsidP="00FE36A8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Women’s Center and Shelter of Greater Pittsburgh</w:t>
      </w:r>
    </w:p>
    <w:p w:rsidR="00FE36A8" w:rsidRDefault="00FE36A8" w:rsidP="00FE36A8">
      <w:pPr>
        <w:pStyle w:val="NormalWeb"/>
        <w:spacing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>24-Hour Hotline: 412-687-8005</w:t>
      </w:r>
    </w:p>
    <w:p w:rsidR="00C72479" w:rsidRDefault="00C72479" w:rsidP="00FE36A8">
      <w:pPr>
        <w:pStyle w:val="NormalWeb"/>
        <w:spacing w:line="240" w:lineRule="atLeast"/>
        <w:rPr>
          <w:rFonts w:ascii="Calibri" w:hAnsi="Calibri" w:cs="Calibri"/>
        </w:rPr>
      </w:pPr>
    </w:p>
    <w:p w:rsidR="00C72479" w:rsidRDefault="00C72479" w:rsidP="00FE36A8">
      <w:pPr>
        <w:pStyle w:val="NormalWeb"/>
        <w:spacing w:line="240" w:lineRule="atLeast"/>
        <w:rPr>
          <w:rFonts w:ascii="Calibri" w:hAnsi="Calibri" w:cs="Calibri"/>
        </w:rPr>
      </w:pPr>
    </w:p>
    <w:p w:rsidR="00C72479" w:rsidRDefault="00C72479" w:rsidP="00FE36A8">
      <w:pPr>
        <w:pStyle w:val="NormalWeb"/>
        <w:spacing w:line="240" w:lineRule="atLeast"/>
        <w:rPr>
          <w:rFonts w:ascii="Calibri" w:hAnsi="Calibri" w:cs="Calibri"/>
        </w:rPr>
      </w:pPr>
    </w:p>
    <w:p w:rsidR="00FE36A8" w:rsidRDefault="00FE36A8" w:rsidP="00FE36A8">
      <w:pPr>
        <w:jc w:val="center"/>
        <w:rPr>
          <w:rFonts w:ascii="Calibri" w:hAnsi="Calibri" w:cs="Calibri"/>
          <w:b/>
          <w:bCs/>
        </w:rPr>
      </w:pPr>
      <w:r>
        <w:rPr>
          <w:b/>
          <w:bCs/>
        </w:rPr>
        <w:t xml:space="preserve">DISABILITES </w:t>
      </w:r>
    </w:p>
    <w:p w:rsidR="00FE36A8" w:rsidRDefault="00FE36A8" w:rsidP="00FE36A8">
      <w:pPr>
        <w:rPr>
          <w:b/>
          <w:bCs/>
        </w:rPr>
      </w:pPr>
    </w:p>
    <w:p w:rsidR="00FE36A8" w:rsidRDefault="00FE36A8" w:rsidP="00FE36A8">
      <w:pPr>
        <w:rPr>
          <w:b/>
          <w:bCs/>
        </w:rPr>
      </w:pPr>
      <w:r>
        <w:rPr>
          <w:b/>
          <w:bCs/>
        </w:rPr>
        <w:t>Office of Disability Resources and Services </w:t>
      </w:r>
    </w:p>
    <w:p w:rsidR="00FE36A8" w:rsidRDefault="00FE36A8" w:rsidP="00FE36A8">
      <w:r>
        <w:t>LEIGH CULLEY </w:t>
      </w:r>
    </w:p>
    <w:p w:rsidR="00FE36A8" w:rsidRDefault="00FE36A8" w:rsidP="00FE36A8">
      <w:proofErr w:type="gramStart"/>
      <w:r>
        <w:t>140</w:t>
      </w:r>
      <w:proofErr w:type="gramEnd"/>
      <w:r>
        <w:t xml:space="preserve"> William Pitt Union</w:t>
      </w:r>
    </w:p>
    <w:p w:rsidR="00FE36A8" w:rsidRDefault="00FE36A8" w:rsidP="00FE36A8">
      <w:r>
        <w:t>3959 Fifth Ave.</w:t>
      </w:r>
    </w:p>
    <w:p w:rsidR="00FE36A8" w:rsidRDefault="00FE36A8" w:rsidP="00FE36A8">
      <w:r>
        <w:lastRenderedPageBreak/>
        <w:t>Pittsburgh, PA 15260</w:t>
      </w:r>
    </w:p>
    <w:p w:rsidR="00FE36A8" w:rsidRDefault="00FE36A8" w:rsidP="00FE36A8">
      <w:r>
        <w:t>Phone: 412-648-7890</w:t>
      </w:r>
    </w:p>
    <w:p w:rsidR="00FE36A8" w:rsidRDefault="00FE36A8" w:rsidP="00FE36A8">
      <w:r>
        <w:t>Monday - Friday: 8:30 a.m. to 5 p.m.</w:t>
      </w:r>
    </w:p>
    <w:p w:rsidR="00FE36A8" w:rsidRDefault="00FA3D97" w:rsidP="00FE36A8">
      <w:hyperlink r:id="rId20" w:history="1">
        <w:r w:rsidR="00FE36A8">
          <w:rPr>
            <w:rStyle w:val="Hyperlink"/>
            <w:color w:val="auto"/>
          </w:rPr>
          <w:t>DRSRECEP@PITT.EDU</w:t>
        </w:r>
      </w:hyperlink>
    </w:p>
    <w:p w:rsidR="00FE36A8" w:rsidRDefault="00FA3D97" w:rsidP="00FE36A8">
      <w:hyperlink r:id="rId21" w:history="1">
        <w:r w:rsidR="00FE36A8">
          <w:rPr>
            <w:rStyle w:val="Hyperlink"/>
            <w:color w:val="auto"/>
          </w:rPr>
          <w:t>https://www.studentaffairs.pitt.edu/drs/accomodations/</w:t>
        </w:r>
      </w:hyperlink>
    </w:p>
    <w:p w:rsidR="00FE36A8" w:rsidRDefault="00FE36A8" w:rsidP="00FE36A8">
      <w:r>
        <w:t> </w:t>
      </w:r>
    </w:p>
    <w:p w:rsidR="00FE36A8" w:rsidRDefault="00FE36A8" w:rsidP="00FE36A8">
      <w:pPr>
        <w:jc w:val="center"/>
        <w:rPr>
          <w:b/>
          <w:bCs/>
        </w:rPr>
      </w:pPr>
      <w:r>
        <w:rPr>
          <w:b/>
          <w:bCs/>
        </w:rPr>
        <w:t>FACILITIES</w:t>
      </w:r>
    </w:p>
    <w:p w:rsidR="00FE36A8" w:rsidRDefault="00FE36A8" w:rsidP="00FE36A8">
      <w:pPr>
        <w:rPr>
          <w:b/>
          <w:bCs/>
        </w:rPr>
      </w:pPr>
    </w:p>
    <w:p w:rsidR="00FE36A8" w:rsidRDefault="00FE36A8" w:rsidP="00FE36A8">
      <w:r>
        <w:rPr>
          <w:b/>
          <w:bCs/>
        </w:rPr>
        <w:t>UPC Facilities Management</w:t>
      </w:r>
      <w:r>
        <w:t xml:space="preserve"> </w:t>
      </w:r>
      <w:r>
        <w:rPr>
          <w:b/>
          <w:bCs/>
        </w:rPr>
        <w:t>Dispatch:</w:t>
      </w:r>
      <w:r>
        <w:t>  412-647-3770</w:t>
      </w:r>
    </w:p>
    <w:p w:rsidR="00FE36A8" w:rsidRDefault="00FE36A8" w:rsidP="00FE36A8">
      <w:r>
        <w:t xml:space="preserve">This number </w:t>
      </w:r>
      <w:proofErr w:type="gramStart"/>
      <w:r>
        <w:t>should be used</w:t>
      </w:r>
      <w:proofErr w:type="gramEnd"/>
      <w:r>
        <w:t xml:space="preserve"> to report building or maintenance issues either during or after business hours (e.g., ceiling falling down, a room with no heat, etc.)</w:t>
      </w:r>
    </w:p>
    <w:p w:rsidR="00FE36A8" w:rsidRDefault="00FE36A8" w:rsidP="00FE36A8">
      <w:r>
        <w:t> </w:t>
      </w:r>
    </w:p>
    <w:p w:rsidR="00FE36A8" w:rsidRDefault="00FE36A8" w:rsidP="00FE36A8">
      <w:r>
        <w:rPr>
          <w:b/>
          <w:bCs/>
        </w:rPr>
        <w:t>UPMC Security:</w:t>
      </w:r>
      <w:r>
        <w:t> 412-647-3191</w:t>
      </w:r>
    </w:p>
    <w:p w:rsidR="00FE36A8" w:rsidRDefault="00FE36A8" w:rsidP="00FE36A8">
      <w:r>
        <w:t xml:space="preserve">This number should be used to report non-maintenance-related emergencies either during or after business hours (a potential threat, </w:t>
      </w:r>
      <w:proofErr w:type="gramStart"/>
      <w:r>
        <w:t>getting</w:t>
      </w:r>
      <w:proofErr w:type="gramEnd"/>
      <w:r>
        <w:t xml:space="preserve"> locked in or out, etc.)</w:t>
      </w:r>
    </w:p>
    <w:p w:rsidR="00FE36A8" w:rsidRDefault="00FE36A8" w:rsidP="00FE36A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Environment Health and Safety 412-624-9505</w:t>
      </w:r>
    </w:p>
    <w:p w:rsidR="00FE36A8" w:rsidRDefault="00FE36A8" w:rsidP="00FE36A8">
      <w:pPr>
        <w:rPr>
          <w:b/>
          <w:bCs/>
        </w:rPr>
      </w:pPr>
    </w:p>
    <w:p w:rsidR="00FE36A8" w:rsidRDefault="00FE36A8" w:rsidP="00FE36A8">
      <w:pPr>
        <w:jc w:val="center"/>
        <w:rPr>
          <w:b/>
          <w:bCs/>
        </w:rPr>
      </w:pPr>
      <w:r>
        <w:rPr>
          <w:b/>
          <w:bCs/>
        </w:rPr>
        <w:t>FOOD</w:t>
      </w:r>
    </w:p>
    <w:p w:rsidR="00FE36A8" w:rsidRDefault="00FE36A8" w:rsidP="00FE36A8">
      <w:pPr>
        <w:rPr>
          <w:b/>
          <w:bCs/>
        </w:rPr>
      </w:pPr>
      <w:r>
        <w:rPr>
          <w:b/>
          <w:bCs/>
        </w:rPr>
        <w:t>Pitt Food Pantry</w:t>
      </w:r>
    </w:p>
    <w:p w:rsidR="00FE36A8" w:rsidRDefault="00FA3D97" w:rsidP="00FE36A8">
      <w:hyperlink r:id="rId22" w:history="1">
        <w:r w:rsidR="00FE36A8">
          <w:rPr>
            <w:rStyle w:val="Hyperlink"/>
            <w:color w:val="auto"/>
          </w:rPr>
          <w:t>https://www.sustainable.pitt.edu/active-tips/pitt-pantry/</w:t>
        </w:r>
      </w:hyperlink>
    </w:p>
    <w:p w:rsidR="00FE36A8" w:rsidRDefault="00FE36A8" w:rsidP="00FE36A8">
      <w:pPr>
        <w:rPr>
          <w:b/>
          <w:bCs/>
        </w:rPr>
      </w:pPr>
    </w:p>
    <w:p w:rsidR="00FE36A8" w:rsidRDefault="00FE36A8" w:rsidP="00FE36A8">
      <w:pPr>
        <w:rPr>
          <w:b/>
          <w:bCs/>
        </w:rPr>
      </w:pPr>
      <w:r>
        <w:rPr>
          <w:b/>
          <w:bCs/>
        </w:rPr>
        <w:t>Greater Pittsburgh Community Food Bank</w:t>
      </w:r>
    </w:p>
    <w:p w:rsidR="00FE36A8" w:rsidRDefault="00FA3D97" w:rsidP="00FE36A8">
      <w:hyperlink r:id="rId23" w:history="1">
        <w:r w:rsidR="00FE36A8">
          <w:rPr>
            <w:rStyle w:val="Hyperlink"/>
            <w:color w:val="auto"/>
          </w:rPr>
          <w:t>https://www.pittsburghfoodbank.org/get-help/</w:t>
        </w:r>
      </w:hyperlink>
    </w:p>
    <w:p w:rsidR="00FE36A8" w:rsidRDefault="00FE36A8" w:rsidP="00FE36A8">
      <w:pPr>
        <w:rPr>
          <w:shd w:val="clear" w:color="auto" w:fill="FFFFFF"/>
        </w:rPr>
      </w:pPr>
      <w:r>
        <w:rPr>
          <w:shd w:val="clear" w:color="auto" w:fill="FFFFFF"/>
        </w:rPr>
        <w:t>Find a food pantry, soup kitchen or partner program near you.</w:t>
      </w:r>
    </w:p>
    <w:p w:rsidR="00C72479" w:rsidRDefault="00C72479" w:rsidP="00FE36A8"/>
    <w:p w:rsidR="00FE36A8" w:rsidRDefault="00FE36A8" w:rsidP="00FE36A8">
      <w:pPr>
        <w:jc w:val="center"/>
        <w:rPr>
          <w:b/>
          <w:bCs/>
        </w:rPr>
      </w:pPr>
      <w:r>
        <w:rPr>
          <w:b/>
          <w:bCs/>
        </w:rPr>
        <w:t>HOUSING</w:t>
      </w:r>
    </w:p>
    <w:p w:rsidR="00FE36A8" w:rsidRDefault="00FE36A8" w:rsidP="00FE36A8">
      <w:pPr>
        <w:rPr>
          <w:b/>
          <w:bCs/>
        </w:rPr>
      </w:pPr>
    </w:p>
    <w:p w:rsidR="00FE36A8" w:rsidRDefault="00FE36A8" w:rsidP="00FE36A8">
      <w:pPr>
        <w:rPr>
          <w:b/>
          <w:bCs/>
        </w:rPr>
      </w:pPr>
      <w:r>
        <w:rPr>
          <w:b/>
          <w:bCs/>
        </w:rPr>
        <w:t xml:space="preserve">Emergency maintenance requests for </w:t>
      </w:r>
      <w:proofErr w:type="spellStart"/>
      <w:r>
        <w:rPr>
          <w:b/>
          <w:bCs/>
        </w:rPr>
        <w:t>Darragh</w:t>
      </w:r>
      <w:proofErr w:type="spellEnd"/>
    </w:p>
    <w:p w:rsidR="00FE36A8" w:rsidRDefault="00FA3D97" w:rsidP="00FE36A8">
      <w:hyperlink r:id="rId24" w:history="1">
        <w:r w:rsidR="00FE36A8">
          <w:rPr>
            <w:rStyle w:val="Hyperlink"/>
            <w:color w:val="auto"/>
          </w:rPr>
          <w:t>https://apps.fis.pitt.edu/HousingMaintenanceRequest/SignIn/SignInPropertyManagement</w:t>
        </w:r>
      </w:hyperlink>
    </w:p>
    <w:p w:rsidR="00FE36A8" w:rsidRDefault="00FE36A8" w:rsidP="00FE36A8">
      <w:pPr>
        <w:rPr>
          <w:shd w:val="clear" w:color="auto" w:fill="FFFFFF"/>
        </w:rPr>
      </w:pPr>
      <w:r>
        <w:rPr>
          <w:shd w:val="clear" w:color="auto" w:fill="FFFFFF"/>
        </w:rPr>
        <w:t xml:space="preserve">Panther </w:t>
      </w:r>
      <w:proofErr w:type="gramStart"/>
      <w:r>
        <w:rPr>
          <w:shd w:val="clear" w:color="auto" w:fill="FFFFFF"/>
        </w:rPr>
        <w:t>Central</w:t>
      </w:r>
      <w:proofErr w:type="gramEnd"/>
      <w:r>
        <w:br/>
      </w:r>
      <w:r>
        <w:rPr>
          <w:shd w:val="clear" w:color="auto" w:fill="FFFFFF"/>
        </w:rPr>
        <w:t>(412) 648-1100</w:t>
      </w:r>
    </w:p>
    <w:p w:rsidR="00FE36A8" w:rsidRDefault="00FE36A8" w:rsidP="00FE36A8"/>
    <w:p w:rsidR="00FE36A8" w:rsidRDefault="00FE36A8" w:rsidP="00FE36A8">
      <w:pPr>
        <w:spacing w:line="300" w:lineRule="atLeast"/>
      </w:pPr>
      <w:r>
        <w:rPr>
          <w:b/>
          <w:bCs/>
        </w:rPr>
        <w:t xml:space="preserve">Action Housing </w:t>
      </w:r>
      <w:proofErr w:type="spellStart"/>
      <w:r>
        <w:rPr>
          <w:b/>
          <w:bCs/>
        </w:rPr>
        <w:t>Inc</w:t>
      </w:r>
      <w:proofErr w:type="spellEnd"/>
      <w:r>
        <w:rPr>
          <w:b/>
          <w:bCs/>
        </w:rPr>
        <w:t xml:space="preserve"> </w:t>
      </w:r>
      <w:r>
        <w:t>(Social services organization)</w:t>
      </w:r>
    </w:p>
    <w:p w:rsidR="00FE36A8" w:rsidRDefault="00FE36A8" w:rsidP="00FE36A8">
      <w:r>
        <w:t>Pittsburgh, PA</w:t>
      </w:r>
    </w:p>
    <w:p w:rsidR="00FE36A8" w:rsidRDefault="00FE36A8" w:rsidP="00FE36A8">
      <w:r>
        <w:t>412 281 2102</w:t>
      </w:r>
    </w:p>
    <w:p w:rsidR="00FE36A8" w:rsidRDefault="00FE36A8" w:rsidP="00FE36A8"/>
    <w:p w:rsidR="00FE36A8" w:rsidRDefault="00FE36A8" w:rsidP="00FE36A8">
      <w:pPr>
        <w:rPr>
          <w:b/>
          <w:bCs/>
        </w:rPr>
      </w:pPr>
      <w:r>
        <w:rPr>
          <w:b/>
          <w:bCs/>
        </w:rPr>
        <w:t>Allegheny County Housing Authority</w:t>
      </w:r>
    </w:p>
    <w:p w:rsidR="00C72479" w:rsidRDefault="00FE36A8" w:rsidP="00FE36A8">
      <w:r>
        <w:t>412 355-8940</w:t>
      </w:r>
    </w:p>
    <w:p w:rsidR="00FE36A8" w:rsidRDefault="00FE36A8" w:rsidP="00FE36A8">
      <w:pPr>
        <w:jc w:val="center"/>
        <w:rPr>
          <w:b/>
          <w:bCs/>
        </w:rPr>
      </w:pPr>
      <w:r>
        <w:rPr>
          <w:b/>
          <w:bCs/>
        </w:rPr>
        <w:t>LEGAL</w:t>
      </w:r>
    </w:p>
    <w:p w:rsidR="00FE36A8" w:rsidRDefault="00FE36A8" w:rsidP="00FE36A8">
      <w:pPr>
        <w:jc w:val="center"/>
        <w:rPr>
          <w:b/>
          <w:bCs/>
        </w:rPr>
      </w:pPr>
    </w:p>
    <w:p w:rsidR="00FE36A8" w:rsidRDefault="00FE36A8" w:rsidP="00FE36A8">
      <w:pPr>
        <w:pStyle w:val="NormalWeb"/>
        <w:shd w:val="clear" w:color="auto" w:fill="FFFFFF"/>
        <w:rPr>
          <w:rStyle w:val="Hyperlink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  <w:b/>
          <w:bCs/>
        </w:rPr>
        <w:t>Center for Victims</w:t>
      </w:r>
      <w:r>
        <w:rPr>
          <w:rFonts w:ascii="Calibri" w:hAnsi="Calibri" w:cs="Calibri"/>
        </w:rPr>
        <w:br/>
        <w:t>5916 Penn Ave Pittsburgh, PA 15206</w:t>
      </w:r>
      <w:r>
        <w:rPr>
          <w:rFonts w:ascii="Calibri" w:hAnsi="Calibri" w:cs="Calibri"/>
        </w:rPr>
        <w:br/>
        <w:t>412-482-3240</w:t>
      </w:r>
      <w:r>
        <w:rPr>
          <w:rFonts w:ascii="Calibri" w:hAnsi="Calibri" w:cs="Calibri"/>
        </w:rPr>
        <w:br/>
      </w:r>
      <w:hyperlink r:id="rId25" w:tgtFrame="_blank" w:history="1">
        <w:r>
          <w:rPr>
            <w:rStyle w:val="Hyperlink"/>
            <w:rFonts w:ascii="Calibri" w:hAnsi="Calibri" w:cs="Calibri"/>
            <w:color w:val="auto"/>
          </w:rPr>
          <w:t>http://www.centerforvictims.org/</w:t>
        </w:r>
      </w:hyperlink>
    </w:p>
    <w:p w:rsidR="00FE36A8" w:rsidRDefault="00FE36A8" w:rsidP="00FE36A8">
      <w:pPr>
        <w:pStyle w:val="NormalWeb"/>
        <w:shd w:val="clear" w:color="auto" w:fill="FFFFFF"/>
        <w:ind w:left="150"/>
      </w:pPr>
    </w:p>
    <w:p w:rsidR="00FE36A8" w:rsidRDefault="00FE36A8" w:rsidP="00FE36A8">
      <w:pPr>
        <w:rPr>
          <w:rFonts w:ascii="Calibri" w:hAnsi="Calibri" w:cs="Calibri"/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Student Government Board (SGB)</w:t>
      </w:r>
    </w:p>
    <w:p w:rsidR="00FE36A8" w:rsidRDefault="00FE36A8" w:rsidP="00FE36A8">
      <w:pPr>
        <w:rPr>
          <w:shd w:val="clear" w:color="auto" w:fill="FFFFFF"/>
        </w:rPr>
      </w:pPr>
      <w:r>
        <w:rPr>
          <w:shd w:val="clear" w:color="auto" w:fill="FFFFFF"/>
        </w:rPr>
        <w:t xml:space="preserve">SGB offers students the opportunity for a free 20-minute legal consultation.  Appointments can be scheduled on Thursday between </w:t>
      </w:r>
      <w:proofErr w:type="gramStart"/>
      <w:r>
        <w:rPr>
          <w:shd w:val="clear" w:color="auto" w:fill="FFFFFF"/>
        </w:rPr>
        <w:t>5</w:t>
      </w:r>
      <w:proofErr w:type="gramEnd"/>
      <w:r>
        <w:rPr>
          <w:shd w:val="clear" w:color="auto" w:fill="FFFFFF"/>
        </w:rPr>
        <w:t xml:space="preserve"> and 7PM. To schedule an appointment - 412-648-7970.</w:t>
      </w:r>
    </w:p>
    <w:p w:rsidR="00FE36A8" w:rsidRDefault="00FE36A8" w:rsidP="00FE36A8">
      <w:pPr>
        <w:rPr>
          <w:b/>
          <w:bCs/>
          <w:shd w:val="clear" w:color="auto" w:fill="FFFFFF"/>
        </w:rPr>
      </w:pPr>
    </w:p>
    <w:p w:rsidR="00FE36A8" w:rsidRDefault="00FE36A8" w:rsidP="00FE36A8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Graduate and Professional Student Government (GPSG)</w:t>
      </w:r>
    </w:p>
    <w:p w:rsidR="00FE36A8" w:rsidRDefault="00FE36A8" w:rsidP="00FE36A8">
      <w:pPr>
        <w:rPr>
          <w:shd w:val="clear" w:color="auto" w:fill="FFFFFF"/>
        </w:rPr>
      </w:pPr>
      <w:r>
        <w:rPr>
          <w:shd w:val="clear" w:color="auto" w:fill="FFFFFF"/>
        </w:rPr>
        <w:t xml:space="preserve">Half hour appointments with Mark </w:t>
      </w:r>
      <w:proofErr w:type="spellStart"/>
      <w:r>
        <w:rPr>
          <w:shd w:val="clear" w:color="auto" w:fill="FFFFFF"/>
        </w:rPr>
        <w:t>Galzerano</w:t>
      </w:r>
      <w:proofErr w:type="spellEnd"/>
      <w:r>
        <w:rPr>
          <w:shd w:val="clear" w:color="auto" w:fill="FFFFFF"/>
        </w:rPr>
        <w:t xml:space="preserve">, P.C. </w:t>
      </w:r>
      <w:proofErr w:type="gramStart"/>
      <w:r>
        <w:rPr>
          <w:shd w:val="clear" w:color="auto" w:fill="FFFFFF"/>
        </w:rPr>
        <w:t>are offered</w:t>
      </w:r>
      <w:proofErr w:type="gramEnd"/>
      <w:r>
        <w:rPr>
          <w:shd w:val="clear" w:color="auto" w:fill="FFFFFF"/>
        </w:rPr>
        <w:t xml:space="preserve"> throughout the academic year on Fridays through the Student Government Board. Please call 412-648-7970 to make an appointment. The half-hour appointments are free. Mr. </w:t>
      </w:r>
      <w:proofErr w:type="spellStart"/>
      <w:r>
        <w:rPr>
          <w:shd w:val="clear" w:color="auto" w:fill="FFFFFF"/>
        </w:rPr>
        <w:t>Galzerano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is paid</w:t>
      </w:r>
      <w:proofErr w:type="gramEnd"/>
      <w:r>
        <w:rPr>
          <w:shd w:val="clear" w:color="auto" w:fill="FFFFFF"/>
        </w:rPr>
        <w:t xml:space="preserve"> by a university account and cannot handle cases against the university. </w:t>
      </w:r>
    </w:p>
    <w:p w:rsidR="00FE36A8" w:rsidRDefault="00FE36A8" w:rsidP="00FE36A8"/>
    <w:p w:rsidR="00FE36A8" w:rsidRDefault="00FE36A8" w:rsidP="00FE36A8">
      <w:pPr>
        <w:rPr>
          <w:b/>
          <w:bCs/>
          <w:spacing w:val="4"/>
        </w:rPr>
      </w:pPr>
      <w:proofErr w:type="spellStart"/>
      <w:r>
        <w:rPr>
          <w:b/>
          <w:bCs/>
          <w:spacing w:val="4"/>
        </w:rPr>
        <w:t>Hickton</w:t>
      </w:r>
      <w:proofErr w:type="spellEnd"/>
      <w:r>
        <w:rPr>
          <w:b/>
          <w:bCs/>
          <w:spacing w:val="4"/>
        </w:rPr>
        <w:t xml:space="preserve"> Center for Community Legal Services &amp; Clinical Legal Education</w:t>
      </w:r>
    </w:p>
    <w:p w:rsidR="00FE36A8" w:rsidRDefault="00FE36A8" w:rsidP="00FE36A8">
      <w:r>
        <w:t xml:space="preserve">The University </w:t>
      </w:r>
      <w:proofErr w:type="gramStart"/>
      <w:r>
        <w:t>of Pittsburgh School of</w:t>
      </w:r>
      <w:proofErr w:type="gramEnd"/>
      <w:r>
        <w:t xml:space="preserve"> Law offers several </w:t>
      </w:r>
      <w:r>
        <w:rPr>
          <w:b/>
          <w:bCs/>
        </w:rPr>
        <w:t>free</w:t>
      </w:r>
      <w:r>
        <w:t xml:space="preserve"> clinics to the public (for those who qualify). </w:t>
      </w:r>
      <w:r>
        <w:rPr>
          <w:shd w:val="clear" w:color="auto" w:fill="FFFFFF"/>
        </w:rPr>
        <w:t>For information about enrolling in a legal clinic, call (412) 648-1300</w:t>
      </w:r>
    </w:p>
    <w:p w:rsidR="00FE36A8" w:rsidRDefault="00FE36A8" w:rsidP="00FE36A8"/>
    <w:p w:rsidR="00FE36A8" w:rsidRDefault="00FE36A8" w:rsidP="00FE36A8">
      <w:pPr>
        <w:jc w:val="center"/>
      </w:pPr>
      <w:r>
        <w:rPr>
          <w:b/>
          <w:bCs/>
        </w:rPr>
        <w:t>SOM-RELATED EMERGENCIES</w:t>
      </w:r>
    </w:p>
    <w:p w:rsidR="00FE36A8" w:rsidRDefault="00FE36A8" w:rsidP="00FE36A8">
      <w:pPr>
        <w:jc w:val="center"/>
        <w:rPr>
          <w:b/>
          <w:bCs/>
        </w:rPr>
      </w:pPr>
    </w:p>
    <w:p w:rsidR="00FE36A8" w:rsidRDefault="00FE36A8" w:rsidP="00FE36A8">
      <w:proofErr w:type="gramStart"/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proofErr w:type="gramEnd"/>
      <w:r>
        <w:rPr>
          <w:b/>
          <w:bCs/>
        </w:rPr>
        <w:t xml:space="preserve"> and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Year Courses</w:t>
      </w:r>
    </w:p>
    <w:p w:rsidR="00FE36A8" w:rsidRDefault="00FE36A8" w:rsidP="00FE36A8">
      <w:pPr>
        <w:rPr>
          <w:b/>
          <w:bCs/>
        </w:rPr>
      </w:pPr>
      <w:r>
        <w:t>Contact Cynthia Lance-Jones</w:t>
      </w:r>
      <w:r>
        <w:rPr>
          <w:b/>
          <w:bCs/>
        </w:rPr>
        <w:t xml:space="preserve"> - </w:t>
      </w:r>
      <w:hyperlink r:id="rId26" w:history="1">
        <w:r>
          <w:rPr>
            <w:rStyle w:val="Hyperlink"/>
            <w:color w:val="auto"/>
          </w:rPr>
          <w:t>clancej@pitt.edu</w:t>
        </w:r>
      </w:hyperlink>
    </w:p>
    <w:p w:rsidR="00FE36A8" w:rsidRDefault="00FE36A8" w:rsidP="00FE36A8">
      <w:pPr>
        <w:jc w:val="center"/>
        <w:rPr>
          <w:b/>
          <w:bCs/>
        </w:rPr>
      </w:pPr>
    </w:p>
    <w:p w:rsidR="00FE36A8" w:rsidRDefault="00FE36A8" w:rsidP="00FE36A8">
      <w:pPr>
        <w:rPr>
          <w:b/>
          <w:bCs/>
        </w:rPr>
      </w:pPr>
      <w:r>
        <w:rPr>
          <w:b/>
          <w:bCs/>
        </w:rPr>
        <w:t>Board Exam-Related Emergencies</w:t>
      </w:r>
    </w:p>
    <w:p w:rsidR="00FE36A8" w:rsidRDefault="00FE36A8" w:rsidP="00FE36A8">
      <w:pPr>
        <w:rPr>
          <w:rStyle w:val="Hyperlink"/>
          <w:color w:val="auto"/>
        </w:rPr>
      </w:pPr>
      <w:r>
        <w:t xml:space="preserve">Contact Laura Jeannerette - </w:t>
      </w:r>
      <w:hyperlink r:id="rId27" w:history="1">
        <w:r>
          <w:rPr>
            <w:rStyle w:val="Hyperlink"/>
            <w:color w:val="auto"/>
          </w:rPr>
          <w:t>laj38@pitt.edu</w:t>
        </w:r>
      </w:hyperlink>
    </w:p>
    <w:p w:rsidR="00FE36A8" w:rsidRDefault="00FE36A8" w:rsidP="00FE36A8">
      <w:pPr>
        <w:jc w:val="center"/>
        <w:rPr>
          <w:b/>
          <w:bCs/>
        </w:rPr>
      </w:pPr>
    </w:p>
    <w:p w:rsidR="00FE36A8" w:rsidRDefault="00FE36A8" w:rsidP="00FE36A8">
      <w:pPr>
        <w:rPr>
          <w:b/>
          <w:bCs/>
        </w:rPr>
      </w:pPr>
      <w:r>
        <w:rPr>
          <w:b/>
          <w:bCs/>
        </w:rPr>
        <w:t>Clerkship-Related Emergencies (e.g., cannot return to assigned clinical site)</w:t>
      </w:r>
    </w:p>
    <w:p w:rsidR="00FE36A8" w:rsidRDefault="00FE36A8" w:rsidP="00FE36A8">
      <w:r>
        <w:t>Contact Clerkship Director/Coordinator (see attached list)</w:t>
      </w:r>
    </w:p>
    <w:p w:rsidR="00C72479" w:rsidRDefault="00C72479" w:rsidP="00C72479">
      <w:pPr>
        <w:rPr>
          <w:lang w:eastAsia="en-US"/>
        </w:rPr>
      </w:pPr>
    </w:p>
    <w:p w:rsidR="00FE36A8" w:rsidRDefault="00FE36A8" w:rsidP="00C72479">
      <w:pPr>
        <w:jc w:val="center"/>
      </w:pPr>
      <w:r>
        <w:rPr>
          <w:b/>
          <w:bCs/>
        </w:rPr>
        <w:t>WELLNESS / MENTAL HEALTH</w:t>
      </w:r>
    </w:p>
    <w:p w:rsidR="00FE36A8" w:rsidRDefault="00FE36A8" w:rsidP="00FE36A8">
      <w:pPr>
        <w:jc w:val="center"/>
      </w:pPr>
      <w:r>
        <w:t>(1/21/2020)</w:t>
      </w:r>
    </w:p>
    <w:p w:rsidR="00FE36A8" w:rsidRDefault="00FE36A8" w:rsidP="00FE36A8">
      <w:pPr>
        <w:jc w:val="center"/>
        <w:rPr>
          <w:b/>
          <w:bCs/>
        </w:rPr>
      </w:pPr>
    </w:p>
    <w:p w:rsidR="00FE36A8" w:rsidRDefault="00FE36A8" w:rsidP="00FE36A8">
      <w:pPr>
        <w:spacing w:before="179"/>
        <w:ind w:right="878"/>
        <w:rPr>
          <w:b/>
          <w:bCs/>
        </w:rPr>
      </w:pPr>
      <w:r>
        <w:rPr>
          <w:b/>
          <w:bCs/>
          <w:u w:val="single"/>
        </w:rPr>
        <w:t>Medical School Contacts</w:t>
      </w:r>
    </w:p>
    <w:p w:rsidR="00FE36A8" w:rsidRDefault="00FE36A8" w:rsidP="00FE36A8">
      <w:pPr>
        <w:pStyle w:val="BodyText"/>
        <w:spacing w:before="10"/>
        <w:rPr>
          <w:rFonts w:ascii="Calibri" w:hAnsi="Calibri" w:cs="Calibri"/>
          <w:b/>
          <w:bCs/>
          <w:sz w:val="24"/>
          <w:szCs w:val="24"/>
        </w:rPr>
      </w:pPr>
    </w:p>
    <w:p w:rsidR="00FE36A8" w:rsidRDefault="00FE36A8" w:rsidP="00FE36A8">
      <w:pPr>
        <w:spacing w:line="252" w:lineRule="auto"/>
        <w:rPr>
          <w:rFonts w:ascii="Calibri" w:hAnsi="Calibri" w:cs="Calibri"/>
        </w:rPr>
      </w:pPr>
      <w:r>
        <w:rPr>
          <w:b/>
          <w:bCs/>
        </w:rPr>
        <w:t xml:space="preserve">Official Medical School Counselors </w:t>
      </w:r>
      <w:r>
        <w:t xml:space="preserve">(free and confidential) </w:t>
      </w:r>
    </w:p>
    <w:p w:rsidR="00FE36A8" w:rsidRDefault="00FE36A8" w:rsidP="00FE36A8">
      <w:pPr>
        <w:pStyle w:val="BodyText"/>
        <w:spacing w:before="2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Linda Ewing, PhD</w:t>
      </w:r>
      <w:r>
        <w:rPr>
          <w:rFonts w:ascii="Calibri" w:hAnsi="Calibri" w:cs="Calibri"/>
          <w:sz w:val="24"/>
          <w:szCs w:val="24"/>
        </w:rPr>
        <w:br/>
        <w:t>412‐600‐9259</w:t>
      </w:r>
    </w:p>
    <w:p w:rsidR="00FE36A8" w:rsidRDefault="00FA3D97" w:rsidP="00FE36A8">
      <w:pPr>
        <w:pStyle w:val="BodyText"/>
        <w:spacing w:before="2"/>
        <w:ind w:left="540"/>
        <w:rPr>
          <w:rFonts w:ascii="Calibri" w:hAnsi="Calibri" w:cs="Calibri"/>
          <w:sz w:val="24"/>
          <w:szCs w:val="24"/>
        </w:rPr>
      </w:pPr>
      <w:hyperlink r:id="rId28" w:history="1">
        <w:r w:rsidR="00FE36A8">
          <w:rPr>
            <w:rStyle w:val="Hyperlink"/>
            <w:rFonts w:ascii="Calibri" w:hAnsi="Calibri" w:cs="Calibri"/>
            <w:color w:val="auto"/>
          </w:rPr>
          <w:t>linda.ewing@medschool.pitt.edu</w:t>
        </w:r>
      </w:hyperlink>
    </w:p>
    <w:p w:rsidR="00FE36A8" w:rsidRDefault="00FE36A8" w:rsidP="00FE36A8">
      <w:pPr>
        <w:pStyle w:val="BodyText"/>
        <w:spacing w:before="2"/>
        <w:ind w:left="540"/>
        <w:rPr>
          <w:rFonts w:ascii="Calibri" w:hAnsi="Calibri" w:cs="Calibri"/>
          <w:sz w:val="24"/>
          <w:szCs w:val="24"/>
        </w:rPr>
      </w:pPr>
    </w:p>
    <w:p w:rsidR="00FE36A8" w:rsidRDefault="00FE36A8" w:rsidP="00FE36A8">
      <w:pPr>
        <w:pStyle w:val="BodyText"/>
        <w:spacing w:before="2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Darrell Phillips, LCSW  </w:t>
      </w:r>
    </w:p>
    <w:p w:rsidR="00FE36A8" w:rsidRDefault="00FE36A8" w:rsidP="00FE36A8">
      <w:pPr>
        <w:pStyle w:val="BodyText"/>
        <w:spacing w:before="2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412-600-9259</w:t>
      </w:r>
    </w:p>
    <w:p w:rsidR="00FE36A8" w:rsidRDefault="00FA3D97" w:rsidP="00FE36A8">
      <w:pPr>
        <w:pStyle w:val="BodyText"/>
        <w:spacing w:before="2"/>
        <w:ind w:left="540"/>
        <w:rPr>
          <w:rFonts w:ascii="Calibri" w:hAnsi="Calibri" w:cs="Calibri"/>
          <w:sz w:val="24"/>
          <w:szCs w:val="24"/>
        </w:rPr>
      </w:pPr>
      <w:hyperlink r:id="rId29" w:history="1">
        <w:r w:rsidR="00FE36A8">
          <w:rPr>
            <w:rStyle w:val="Hyperlink"/>
            <w:rFonts w:ascii="Calibri" w:hAnsi="Calibri" w:cs="Calibri"/>
            <w:color w:val="auto"/>
          </w:rPr>
          <w:t>phillipscounsedling@gmail.com</w:t>
        </w:r>
      </w:hyperlink>
    </w:p>
    <w:p w:rsidR="00FE36A8" w:rsidRDefault="00FE36A8" w:rsidP="00FE36A8">
      <w:pPr>
        <w:pStyle w:val="BodyText"/>
        <w:spacing w:before="2"/>
        <w:ind w:left="851"/>
        <w:rPr>
          <w:rFonts w:ascii="Calibri" w:hAnsi="Calibri" w:cs="Calibri"/>
          <w:sz w:val="24"/>
          <w:szCs w:val="24"/>
        </w:rPr>
      </w:pPr>
    </w:p>
    <w:p w:rsidR="00FE36A8" w:rsidRDefault="00FE36A8" w:rsidP="00FE36A8">
      <w:pPr>
        <w:rPr>
          <w:rFonts w:ascii="Calibri" w:hAnsi="Calibri" w:cs="Calibri"/>
        </w:rPr>
      </w:pPr>
      <w:r>
        <w:rPr>
          <w:b/>
          <w:bCs/>
        </w:rPr>
        <w:t xml:space="preserve">Official Medical School Psychiatrist </w:t>
      </w:r>
      <w:r>
        <w:t>(free and confidential – see Dr. Ewing or Mr. Philli</w:t>
      </w:r>
      <w:r w:rsidR="00C72479">
        <w:t xml:space="preserve">ps for referral) </w:t>
      </w:r>
      <w:r w:rsidR="00C72479">
        <w:br/>
        <w:t>            </w:t>
      </w:r>
      <w:r>
        <w:t>Dr. Jordan Karp, MD</w:t>
      </w:r>
    </w:p>
    <w:p w:rsidR="00FE36A8" w:rsidRDefault="00FE36A8" w:rsidP="00FE36A8">
      <w:pPr>
        <w:ind w:firstLine="720"/>
      </w:pPr>
      <w:r>
        <w:t>412-246-6048</w:t>
      </w:r>
    </w:p>
    <w:p w:rsidR="00FE36A8" w:rsidRDefault="00FA3D97" w:rsidP="00FE36A8">
      <w:pPr>
        <w:pStyle w:val="BodyText"/>
        <w:spacing w:before="2"/>
        <w:ind w:firstLine="720"/>
        <w:rPr>
          <w:rFonts w:ascii="Calibri" w:hAnsi="Calibri" w:cs="Calibri"/>
          <w:sz w:val="24"/>
          <w:szCs w:val="24"/>
        </w:rPr>
      </w:pPr>
      <w:hyperlink r:id="rId30" w:history="1">
        <w:r w:rsidR="00FE36A8">
          <w:rPr>
            <w:rStyle w:val="Hyperlink"/>
            <w:rFonts w:ascii="Calibri" w:hAnsi="Calibri" w:cs="Calibri"/>
          </w:rPr>
          <w:t>karpjf@upmc.edu</w:t>
        </w:r>
      </w:hyperlink>
    </w:p>
    <w:p w:rsidR="00FE36A8" w:rsidRDefault="00FE36A8" w:rsidP="00FE36A8">
      <w:pPr>
        <w:pStyle w:val="BodyText"/>
        <w:spacing w:before="2"/>
        <w:ind w:left="851"/>
        <w:rPr>
          <w:rFonts w:ascii="Calibri" w:hAnsi="Calibri" w:cs="Calibri"/>
          <w:sz w:val="24"/>
          <w:szCs w:val="24"/>
        </w:rPr>
      </w:pPr>
    </w:p>
    <w:p w:rsidR="00FE36A8" w:rsidRDefault="00FE36A8" w:rsidP="00FE36A8">
      <w:pPr>
        <w:pStyle w:val="Heading4"/>
        <w:spacing w:before="1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iCs w:val="0"/>
          <w:color w:val="auto"/>
        </w:rPr>
        <w:t>SHARP Faculty Members</w:t>
      </w:r>
    </w:p>
    <w:p w:rsidR="00FE36A8" w:rsidRDefault="00FE36A8" w:rsidP="00FE36A8">
      <w:pPr>
        <w:pStyle w:val="ListParagraph"/>
        <w:numPr>
          <w:ilvl w:val="0"/>
          <w:numId w:val="2"/>
        </w:numPr>
        <w:autoSpaceDE w:val="0"/>
        <w:autoSpaceDN w:val="0"/>
        <w:spacing w:before="13"/>
        <w:ind w:hanging="238"/>
      </w:pPr>
      <w:r>
        <w:t>Dr. Melissa McNeil</w:t>
      </w:r>
      <w:r>
        <w:rPr>
          <w:spacing w:val="1"/>
        </w:rPr>
        <w:t xml:space="preserve"> </w:t>
      </w:r>
      <w:r>
        <w:t>(</w:t>
      </w:r>
      <w:hyperlink r:id="rId31" w:history="1">
        <w:r>
          <w:rPr>
            <w:rStyle w:val="Hyperlink"/>
          </w:rPr>
          <w:t>mcneilma@upmc.edu</w:t>
        </w:r>
      </w:hyperlink>
      <w:r>
        <w:t>)</w:t>
      </w:r>
    </w:p>
    <w:p w:rsidR="00FE36A8" w:rsidRDefault="00FE36A8" w:rsidP="00FE36A8">
      <w:pPr>
        <w:pStyle w:val="ListParagraph"/>
        <w:numPr>
          <w:ilvl w:val="0"/>
          <w:numId w:val="2"/>
        </w:numPr>
        <w:autoSpaceDE w:val="0"/>
        <w:autoSpaceDN w:val="0"/>
        <w:spacing w:before="13"/>
        <w:ind w:hanging="238"/>
      </w:pPr>
      <w:r>
        <w:t>Dr. Jody Glance</w:t>
      </w:r>
      <w:r>
        <w:rPr>
          <w:spacing w:val="2"/>
        </w:rPr>
        <w:t xml:space="preserve"> </w:t>
      </w:r>
      <w:r>
        <w:t>(</w:t>
      </w:r>
      <w:hyperlink r:id="rId32" w:history="1">
        <w:r>
          <w:rPr>
            <w:rStyle w:val="Hyperlink"/>
          </w:rPr>
          <w:t>glance@upmc.edu</w:t>
        </w:r>
      </w:hyperlink>
      <w:r>
        <w:t>)</w:t>
      </w:r>
    </w:p>
    <w:p w:rsidR="00FE36A8" w:rsidRDefault="00FE36A8" w:rsidP="00FE36A8">
      <w:pPr>
        <w:pStyle w:val="ListParagraph"/>
        <w:autoSpaceDE w:val="0"/>
        <w:autoSpaceDN w:val="0"/>
        <w:spacing w:before="13"/>
        <w:ind w:left="1089"/>
      </w:pPr>
    </w:p>
    <w:p w:rsidR="00FE36A8" w:rsidRDefault="00FE36A8" w:rsidP="00FE36A8">
      <w:pPr>
        <w:pStyle w:val="BodyText"/>
        <w:spacing w:before="10"/>
        <w:rPr>
          <w:rFonts w:ascii="Calibri" w:hAnsi="Calibri" w:cs="Calibri"/>
          <w:sz w:val="24"/>
          <w:szCs w:val="24"/>
        </w:rPr>
      </w:pPr>
    </w:p>
    <w:p w:rsidR="00FE36A8" w:rsidRDefault="00FE36A8" w:rsidP="00FE36A8">
      <w:pPr>
        <w:spacing w:line="252" w:lineRule="auto"/>
        <w:ind w:right="280"/>
        <w:rPr>
          <w:rFonts w:ascii="Calibri" w:hAnsi="Calibri" w:cs="Calibri"/>
        </w:rPr>
      </w:pPr>
      <w:r>
        <w:rPr>
          <w:b/>
          <w:bCs/>
          <w:u w:val="single"/>
        </w:rPr>
        <w:t>University of Pittsburgh Counseling Center</w:t>
      </w:r>
      <w:r>
        <w:rPr>
          <w:b/>
          <w:bCs/>
        </w:rPr>
        <w:t xml:space="preserve"> </w:t>
      </w:r>
    </w:p>
    <w:p w:rsidR="00FE36A8" w:rsidRDefault="00FE36A8" w:rsidP="00FE36A8">
      <w:pPr>
        <w:spacing w:line="252" w:lineRule="auto"/>
        <w:ind w:left="540" w:right="280"/>
      </w:pPr>
      <w:r>
        <w:t>Group, individual, and couples counseling free to Pitt students</w:t>
      </w:r>
    </w:p>
    <w:p w:rsidR="00FE36A8" w:rsidRDefault="00FE36A8" w:rsidP="00FE36A8">
      <w:pPr>
        <w:spacing w:line="252" w:lineRule="auto"/>
        <w:ind w:left="540" w:right="280"/>
      </w:pPr>
      <w:r>
        <w:t>412-648-7930</w:t>
      </w:r>
    </w:p>
    <w:p w:rsidR="00FE36A8" w:rsidRDefault="00FA3D97" w:rsidP="00FE36A8">
      <w:pPr>
        <w:spacing w:line="252" w:lineRule="auto"/>
        <w:ind w:left="540" w:right="280"/>
      </w:pPr>
      <w:hyperlink r:id="rId33" w:history="1">
        <w:r w:rsidR="00FE36A8">
          <w:rPr>
            <w:rStyle w:val="Hyperlink"/>
            <w:color w:val="auto"/>
          </w:rPr>
          <w:t>http://www.counseling.pitt.edu/</w:t>
        </w:r>
      </w:hyperlink>
    </w:p>
    <w:p w:rsidR="00FE36A8" w:rsidRDefault="00FE36A8" w:rsidP="00FE36A8">
      <w:pPr>
        <w:ind w:left="961"/>
        <w:rPr>
          <w:b/>
          <w:bCs/>
          <w:u w:val="single"/>
        </w:rPr>
      </w:pPr>
    </w:p>
    <w:p w:rsidR="00FE36A8" w:rsidRDefault="00FE36A8" w:rsidP="00FE36A8"/>
    <w:p w:rsidR="00FE36A8" w:rsidRDefault="00FE36A8" w:rsidP="00FE36A8">
      <w:pPr>
        <w:pStyle w:val="BodyTex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Emergency Contacts </w:t>
      </w:r>
    </w:p>
    <w:p w:rsidR="00FE36A8" w:rsidRDefault="00FE36A8" w:rsidP="00FE36A8">
      <w:pPr>
        <w:pStyle w:val="BodyText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E36A8" w:rsidRDefault="00FE36A8" w:rsidP="00FE36A8">
      <w:pPr>
        <w:spacing w:line="288" w:lineRule="auto"/>
        <w:rPr>
          <w:rFonts w:ascii="Calibri" w:hAnsi="Calibri" w:cs="Calibri"/>
          <w:b/>
          <w:bCs/>
        </w:rPr>
      </w:pPr>
      <w:r>
        <w:rPr>
          <w:b/>
          <w:bCs/>
        </w:rPr>
        <w:t xml:space="preserve">Pittsburgh Police </w:t>
      </w:r>
    </w:p>
    <w:p w:rsidR="00FE36A8" w:rsidRDefault="00FE36A8" w:rsidP="00FE36A8">
      <w:pPr>
        <w:shd w:val="clear" w:color="auto" w:fill="FFFFFF"/>
        <w:spacing w:after="165"/>
        <w:rPr>
          <w:lang w:val="en"/>
        </w:rPr>
      </w:pPr>
      <w:proofErr w:type="gramStart"/>
      <w:r>
        <w:rPr>
          <w:lang w:val="en"/>
        </w:rPr>
        <w:t>As the department with primary responsibility for security on campus,</w:t>
      </w:r>
      <w:proofErr w:type="gramEnd"/>
      <w:r>
        <w:rPr>
          <w:lang w:val="en"/>
        </w:rPr>
        <w:t xml:space="preserve"> the University of Pittsburgh police are dedicated to serving the needs of the University community. You can reach the department by calling </w:t>
      </w:r>
      <w:r>
        <w:rPr>
          <w:b/>
          <w:bCs/>
          <w:lang w:val="en"/>
        </w:rPr>
        <w:t>4-2121</w:t>
      </w:r>
      <w:r>
        <w:rPr>
          <w:lang w:val="en"/>
        </w:rPr>
        <w:t xml:space="preserve"> from a campus phone or by calling </w:t>
      </w:r>
      <w:r>
        <w:rPr>
          <w:b/>
          <w:bCs/>
          <w:lang w:val="en"/>
        </w:rPr>
        <w:t>412-624-2121</w:t>
      </w:r>
      <w:r>
        <w:rPr>
          <w:lang w:val="en"/>
        </w:rPr>
        <w:t> from a non-campus phone.</w:t>
      </w:r>
    </w:p>
    <w:p w:rsidR="00FE36A8" w:rsidRDefault="00FE36A8" w:rsidP="00FE36A8">
      <w:pPr>
        <w:pStyle w:val="Heading4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Dialing “911”</w:t>
      </w:r>
    </w:p>
    <w:p w:rsidR="00FE36A8" w:rsidRDefault="00FE36A8" w:rsidP="00FE36A8">
      <w:pPr>
        <w:pStyle w:val="Heading4"/>
        <w:rPr>
          <w:rFonts w:ascii="Calibri" w:hAnsi="Calibri" w:cs="Calibri"/>
          <w:color w:val="auto"/>
        </w:rPr>
      </w:pPr>
    </w:p>
    <w:p w:rsidR="00FE36A8" w:rsidRDefault="00FE36A8" w:rsidP="00FE36A8">
      <w:pPr>
        <w:spacing w:line="288" w:lineRule="auto"/>
        <w:rPr>
          <w:rFonts w:ascii="Calibri" w:hAnsi="Calibri" w:cs="Calibri"/>
          <w:b/>
          <w:bCs/>
        </w:rPr>
      </w:pPr>
      <w:r>
        <w:t xml:space="preserve">Dialing 911 will connect you with mental health resources in an </w:t>
      </w:r>
      <w:proofErr w:type="gramStart"/>
      <w:r>
        <w:t>emergency situation</w:t>
      </w:r>
      <w:proofErr w:type="gramEnd"/>
    </w:p>
    <w:p w:rsidR="00FE36A8" w:rsidRDefault="00FE36A8" w:rsidP="00FE36A8">
      <w:pPr>
        <w:pStyle w:val="Heading4"/>
        <w:spacing w:before="194" w:line="252" w:lineRule="auto"/>
        <w:rPr>
          <w:rFonts w:ascii="Calibri" w:hAnsi="Calibri" w:cs="Calibri"/>
          <w:b/>
          <w:bCs/>
          <w:i w:val="0"/>
          <w:iCs w:val="0"/>
          <w:color w:val="auto"/>
          <w:u w:val="single"/>
        </w:rPr>
      </w:pPr>
      <w:r>
        <w:rPr>
          <w:rFonts w:ascii="Calibri" w:hAnsi="Calibri" w:cs="Calibri"/>
          <w:b/>
          <w:bCs/>
          <w:i w:val="0"/>
          <w:iCs w:val="0"/>
          <w:color w:val="auto"/>
          <w:u w:val="single"/>
        </w:rPr>
        <w:t>Community Emergency Mental Health Contacts:</w:t>
      </w:r>
    </w:p>
    <w:p w:rsidR="00FE36A8" w:rsidRDefault="00FE36A8" w:rsidP="00FE36A8">
      <w:pPr>
        <w:pStyle w:val="Heading4"/>
        <w:spacing w:before="194" w:line="252" w:lineRule="auto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iCs w:val="0"/>
          <w:color w:val="auto"/>
        </w:rPr>
        <w:t>Resolve Crisis Network (UPMC)</w:t>
      </w:r>
    </w:p>
    <w:p w:rsidR="00FE36A8" w:rsidRDefault="00FE36A8" w:rsidP="00FE36A8">
      <w:pPr>
        <w:spacing w:before="1"/>
        <w:ind w:left="540"/>
        <w:rPr>
          <w:rFonts w:ascii="Calibri" w:hAnsi="Calibri" w:cs="Calibri"/>
          <w:i/>
          <w:iCs/>
        </w:rPr>
      </w:pPr>
      <w:r>
        <w:rPr>
          <w:i/>
          <w:iCs/>
        </w:rPr>
        <w:t>Also offers mobile dispatch</w:t>
      </w:r>
    </w:p>
    <w:p w:rsidR="00FE36A8" w:rsidRDefault="00FE36A8" w:rsidP="00FE36A8">
      <w:pPr>
        <w:pStyle w:val="BodyText"/>
        <w:spacing w:before="13" w:line="252" w:lineRule="auto"/>
        <w:ind w:left="540" w:right="8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1-888-7-YOU CAN (1-888-796-8226)</w:t>
      </w:r>
    </w:p>
    <w:p w:rsidR="00FE36A8" w:rsidRDefault="00FE36A8" w:rsidP="00FE36A8">
      <w:pPr>
        <w:pStyle w:val="BodyText"/>
        <w:spacing w:line="252" w:lineRule="auto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333 North Braddock Ave. Pittsburgh, PA 15208</w:t>
      </w:r>
    </w:p>
    <w:p w:rsidR="00FE36A8" w:rsidRDefault="00FE36A8" w:rsidP="00FE36A8">
      <w:pPr>
        <w:pStyle w:val="Heading4"/>
        <w:spacing w:before="215" w:line="252" w:lineRule="auto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iCs w:val="0"/>
          <w:color w:val="auto"/>
        </w:rPr>
        <w:t>UPMC Western</w:t>
      </w:r>
      <w:r>
        <w:rPr>
          <w:rFonts w:ascii="Calibri" w:hAnsi="Calibri" w:cs="Calibri"/>
          <w:b/>
          <w:bCs/>
          <w:i w:val="0"/>
          <w:iCs w:val="0"/>
          <w:color w:val="auto"/>
          <w:spacing w:val="-16"/>
        </w:rPr>
        <w:t xml:space="preserve"> </w:t>
      </w:r>
      <w:r>
        <w:rPr>
          <w:rFonts w:ascii="Calibri" w:hAnsi="Calibri" w:cs="Calibri"/>
          <w:b/>
          <w:bCs/>
          <w:i w:val="0"/>
          <w:iCs w:val="0"/>
          <w:color w:val="auto"/>
        </w:rPr>
        <w:t>Psychiatric Hospital Emergency Department</w:t>
      </w:r>
    </w:p>
    <w:p w:rsidR="00FE36A8" w:rsidRDefault="00FE36A8" w:rsidP="00FE36A8">
      <w:pPr>
        <w:spacing w:before="2"/>
        <w:ind w:left="540" w:right="139"/>
        <w:rPr>
          <w:rFonts w:ascii="Calibri" w:hAnsi="Calibri" w:cs="Calibri"/>
          <w:i/>
          <w:iCs/>
        </w:rPr>
      </w:pPr>
      <w:r>
        <w:rPr>
          <w:i/>
          <w:iCs/>
        </w:rPr>
        <w:t>Provides emergency and crisis intervention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24/7</w:t>
      </w:r>
    </w:p>
    <w:p w:rsidR="00FE36A8" w:rsidRDefault="00FE36A8" w:rsidP="00FE36A8">
      <w:pPr>
        <w:pStyle w:val="BodyText"/>
        <w:spacing w:before="6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(412)</w:t>
      </w:r>
      <w:r>
        <w:rPr>
          <w:rFonts w:ascii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624-1000</w:t>
      </w:r>
    </w:p>
    <w:p w:rsidR="00FE36A8" w:rsidRDefault="00FE36A8" w:rsidP="00FE36A8">
      <w:pPr>
        <w:pStyle w:val="BodyText"/>
        <w:spacing w:before="13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3811 O'Hara Street</w:t>
      </w:r>
    </w:p>
    <w:p w:rsidR="00FE36A8" w:rsidRDefault="00FE36A8" w:rsidP="00FE36A8">
      <w:pPr>
        <w:pStyle w:val="BodyText"/>
        <w:spacing w:before="13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Pittsburgh, PA 15213</w:t>
      </w:r>
    </w:p>
    <w:p w:rsidR="00FE36A8" w:rsidRDefault="00FE36A8" w:rsidP="00FE36A8">
      <w:pPr>
        <w:spacing w:before="126" w:line="252" w:lineRule="auto"/>
        <w:ind w:right="208"/>
        <w:rPr>
          <w:rFonts w:ascii="Calibri" w:hAnsi="Calibri" w:cs="Calibri"/>
          <w:b/>
          <w:bCs/>
        </w:rPr>
      </w:pPr>
      <w:r>
        <w:rPr>
          <w:b/>
          <w:bCs/>
        </w:rPr>
        <w:t xml:space="preserve">Pittsburgh Mercy Health System Crisis Center </w:t>
      </w:r>
    </w:p>
    <w:p w:rsidR="00FE36A8" w:rsidRDefault="00FE36A8" w:rsidP="00FE36A8">
      <w:pPr>
        <w:spacing w:before="126" w:line="252" w:lineRule="auto"/>
        <w:ind w:left="540" w:right="208"/>
        <w:rPr>
          <w:b/>
          <w:bCs/>
        </w:rPr>
      </w:pPr>
      <w:r>
        <w:rPr>
          <w:i/>
          <w:iCs/>
        </w:rPr>
        <w:t>Many resources, including a</w:t>
      </w:r>
      <w:r>
        <w:rPr>
          <w:b/>
          <w:bCs/>
        </w:rPr>
        <w:t xml:space="preserve"> </w:t>
      </w:r>
      <w:r>
        <w:rPr>
          <w:i/>
          <w:iCs/>
        </w:rPr>
        <w:t>24/7 walk-in center, 24/7 phone hotline run by trained clinicians, a 72-hr locked inpatient unit, and a 30-day partial program for stabilization</w:t>
      </w:r>
    </w:p>
    <w:p w:rsidR="00FE36A8" w:rsidRDefault="00FE36A8" w:rsidP="00FE36A8">
      <w:pPr>
        <w:pStyle w:val="BodyText"/>
        <w:spacing w:before="1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1-877-637-2924</w:t>
      </w:r>
    </w:p>
    <w:p w:rsidR="00FE36A8" w:rsidRDefault="00FE36A8" w:rsidP="00FE36A8">
      <w:pPr>
        <w:pStyle w:val="BodyText"/>
        <w:spacing w:before="13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264 South 9th Street Pittsburgh, PA 15203</w:t>
      </w:r>
      <w:r>
        <w:rPr>
          <w:rFonts w:ascii="Calibri" w:hAnsi="Calibri" w:cs="Calibri"/>
          <w:sz w:val="24"/>
          <w:szCs w:val="24"/>
          <w:u w:val="single"/>
        </w:rPr>
        <w:t xml:space="preserve"> pittsburghmercy.org</w:t>
      </w:r>
    </w:p>
    <w:p w:rsidR="00FE36A8" w:rsidRDefault="00FE36A8" w:rsidP="00FE36A8">
      <w:pPr>
        <w:spacing w:line="288" w:lineRule="auto"/>
        <w:rPr>
          <w:rFonts w:ascii="Calibri" w:hAnsi="Calibri" w:cs="Calibri"/>
          <w:b/>
          <w:bCs/>
        </w:rPr>
      </w:pPr>
    </w:p>
    <w:p w:rsidR="00FE36A8" w:rsidRDefault="00FE36A8" w:rsidP="00FE36A8">
      <w:pPr>
        <w:spacing w:line="288" w:lineRule="auto"/>
        <w:rPr>
          <w:b/>
          <w:bCs/>
        </w:rPr>
      </w:pPr>
      <w:r>
        <w:rPr>
          <w:b/>
          <w:bCs/>
        </w:rPr>
        <w:t xml:space="preserve">Suicide Prevention Lifeline </w:t>
      </w:r>
    </w:p>
    <w:p w:rsidR="00FE36A8" w:rsidRDefault="00FE36A8" w:rsidP="00FE36A8">
      <w:pPr>
        <w:ind w:left="540"/>
        <w:rPr>
          <w:i/>
          <w:iCs/>
        </w:rPr>
      </w:pPr>
      <w:r>
        <w:rPr>
          <w:i/>
          <w:iCs/>
        </w:rPr>
        <w:t xml:space="preserve">24-hour national hotline that provides counseling and support </w:t>
      </w:r>
      <w:proofErr w:type="gramStart"/>
      <w:r>
        <w:rPr>
          <w:i/>
          <w:iCs/>
        </w:rPr>
        <w:t>and also</w:t>
      </w:r>
      <w:proofErr w:type="gramEnd"/>
      <w:r>
        <w:rPr>
          <w:i/>
          <w:iCs/>
        </w:rPr>
        <w:t xml:space="preserve"> can make calls for intervention/hospital transport. All calls </w:t>
      </w:r>
      <w:proofErr w:type="gramStart"/>
      <w:r>
        <w:rPr>
          <w:i/>
          <w:iCs/>
        </w:rPr>
        <w:t>are routed</w:t>
      </w:r>
      <w:proofErr w:type="gramEnd"/>
      <w:r>
        <w:rPr>
          <w:i/>
          <w:iCs/>
        </w:rPr>
        <w:t xml:space="preserve"> to local area sites.</w:t>
      </w:r>
    </w:p>
    <w:p w:rsidR="00FE36A8" w:rsidRDefault="00FE36A8" w:rsidP="00FE36A8">
      <w:pPr>
        <w:pStyle w:val="BodyText"/>
        <w:spacing w:before="2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1-800-273-8255</w:t>
      </w:r>
    </w:p>
    <w:p w:rsidR="00FE36A8" w:rsidRDefault="00FA3D97" w:rsidP="00FE36A8">
      <w:pPr>
        <w:pStyle w:val="BodyText"/>
        <w:spacing w:after="240" w:line="276" w:lineRule="auto"/>
        <w:ind w:left="540"/>
        <w:rPr>
          <w:rFonts w:ascii="Calibri" w:hAnsi="Calibri" w:cs="Calibri"/>
          <w:sz w:val="24"/>
          <w:szCs w:val="24"/>
        </w:rPr>
      </w:pPr>
      <w:hyperlink r:id="rId34" w:history="1">
        <w:r w:rsidR="00FE36A8">
          <w:rPr>
            <w:rStyle w:val="Hyperlink"/>
            <w:rFonts w:ascii="Calibri" w:hAnsi="Calibri" w:cs="Calibri"/>
          </w:rPr>
          <w:t>http://www.suicideprevention</w:t>
        </w:r>
      </w:hyperlink>
      <w:r w:rsidR="00FE36A8">
        <w:rPr>
          <w:rFonts w:ascii="Calibri" w:hAnsi="Calibri" w:cs="Calibri"/>
          <w:sz w:val="24"/>
          <w:szCs w:val="24"/>
        </w:rPr>
        <w:t xml:space="preserve"> lifeline.org</w:t>
      </w:r>
    </w:p>
    <w:p w:rsidR="00FE36A8" w:rsidRDefault="00FE36A8" w:rsidP="00FE36A8">
      <w:pPr>
        <w:pStyle w:val="BodyText"/>
        <w:spacing w:before="51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   Allegheny County Mental Health</w:t>
      </w:r>
    </w:p>
    <w:p w:rsidR="00FE36A8" w:rsidRDefault="00FE36A8" w:rsidP="00FE36A8">
      <w:pPr>
        <w:spacing w:before="1" w:line="252" w:lineRule="auto"/>
        <w:ind w:left="540"/>
        <w:rPr>
          <w:rFonts w:ascii="Calibri" w:hAnsi="Calibri" w:cs="Calibri"/>
          <w:i/>
          <w:iCs/>
        </w:rPr>
      </w:pPr>
      <w:r>
        <w:rPr>
          <w:i/>
          <w:iCs/>
        </w:rPr>
        <w:t>To file a 302 involuntary commitment to psychiatric unit for another individual</w:t>
      </w:r>
    </w:p>
    <w:p w:rsidR="00FE36A8" w:rsidRDefault="00FE36A8" w:rsidP="00FE36A8">
      <w:pPr>
        <w:pStyle w:val="BodyText"/>
        <w:spacing w:line="240" w:lineRule="exact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(412) 350-4457</w:t>
      </w:r>
    </w:p>
    <w:p w:rsidR="00FE36A8" w:rsidRDefault="00FA3D97" w:rsidP="00FE36A8">
      <w:pPr>
        <w:pStyle w:val="BodyText"/>
        <w:spacing w:before="13" w:line="252" w:lineRule="auto"/>
        <w:ind w:left="540"/>
        <w:rPr>
          <w:rFonts w:ascii="Calibri" w:hAnsi="Calibri" w:cs="Calibri"/>
          <w:sz w:val="24"/>
          <w:szCs w:val="24"/>
          <w:u w:val="single"/>
        </w:rPr>
      </w:pPr>
      <w:hyperlink r:id="rId35" w:history="1">
        <w:r w:rsidR="00FE36A8">
          <w:rPr>
            <w:rStyle w:val="Hyperlink"/>
            <w:rFonts w:ascii="Calibri" w:hAnsi="Calibri" w:cs="Calibri"/>
            <w:color w:val="auto"/>
          </w:rPr>
          <w:t>http://www.alleghenycounty.u</w:t>
        </w:r>
      </w:hyperlink>
      <w:r w:rsidR="00FE36A8">
        <w:rPr>
          <w:rFonts w:ascii="Calibri" w:hAnsi="Calibri" w:cs="Calibri"/>
          <w:sz w:val="24"/>
          <w:szCs w:val="24"/>
        </w:rPr>
        <w:t xml:space="preserve"> </w:t>
      </w:r>
      <w:r w:rsidR="00FE36A8">
        <w:rPr>
          <w:rFonts w:ascii="Calibri" w:hAnsi="Calibri" w:cs="Calibri"/>
          <w:sz w:val="24"/>
          <w:szCs w:val="24"/>
          <w:u w:val="single"/>
        </w:rPr>
        <w:t>s/</w:t>
      </w:r>
      <w:proofErr w:type="spellStart"/>
      <w:r w:rsidR="00FE36A8">
        <w:rPr>
          <w:rFonts w:ascii="Calibri" w:hAnsi="Calibri" w:cs="Calibri"/>
          <w:sz w:val="24"/>
          <w:szCs w:val="24"/>
          <w:u w:val="single"/>
        </w:rPr>
        <w:t>dhs</w:t>
      </w:r>
      <w:proofErr w:type="spellEnd"/>
      <w:r w:rsidR="00FE36A8">
        <w:rPr>
          <w:rFonts w:ascii="Calibri" w:hAnsi="Calibri" w:cs="Calibri"/>
          <w:sz w:val="24"/>
          <w:szCs w:val="24"/>
          <w:u w:val="single"/>
        </w:rPr>
        <w:t>/commitment.aspx</w:t>
      </w:r>
    </w:p>
    <w:p w:rsidR="00FE36A8" w:rsidRDefault="00FE36A8" w:rsidP="00FE36A8">
      <w:pPr>
        <w:rPr>
          <w:rFonts w:ascii="Calibri" w:hAnsi="Calibri" w:cs="Calibri"/>
        </w:rPr>
      </w:pPr>
    </w:p>
    <w:p w:rsidR="00FE36A8" w:rsidRDefault="00FE36A8" w:rsidP="00FE36A8">
      <w:pPr>
        <w:spacing w:line="252" w:lineRule="auto"/>
        <w:ind w:left="180" w:right="977"/>
      </w:pPr>
      <w:r>
        <w:rPr>
          <w:b/>
          <w:bCs/>
        </w:rPr>
        <w:t xml:space="preserve">SHARE </w:t>
      </w:r>
      <w:r>
        <w:t xml:space="preserve">(Sexual Harassment and Assault Response Education) </w:t>
      </w:r>
    </w:p>
    <w:p w:rsidR="00FE36A8" w:rsidRDefault="00FE36A8" w:rsidP="00FE36A8">
      <w:pPr>
        <w:spacing w:line="252" w:lineRule="auto"/>
        <w:ind w:left="540" w:right="977"/>
        <w:rPr>
          <w:i/>
          <w:iCs/>
        </w:rPr>
      </w:pPr>
      <w:r>
        <w:rPr>
          <w:i/>
          <w:iCs/>
        </w:rPr>
        <w:t xml:space="preserve">Support through Pitt for sexual assault or harassment, relationship violence, and stalking. </w:t>
      </w:r>
    </w:p>
    <w:p w:rsidR="00FE36A8" w:rsidRDefault="00FA3D97" w:rsidP="00FE36A8">
      <w:pPr>
        <w:spacing w:line="252" w:lineRule="auto"/>
        <w:ind w:left="540" w:right="977"/>
        <w:rPr>
          <w:u w:val="single"/>
        </w:rPr>
      </w:pPr>
      <w:hyperlink r:id="rId36" w:history="1">
        <w:r w:rsidR="00FE36A8">
          <w:rPr>
            <w:rStyle w:val="Hyperlink"/>
            <w:color w:val="auto"/>
          </w:rPr>
          <w:t>http://www.share.pitt.edu/</w:t>
        </w:r>
      </w:hyperlink>
    </w:p>
    <w:p w:rsidR="00FE36A8" w:rsidRDefault="00FE36A8" w:rsidP="00FE36A8">
      <w:pPr>
        <w:spacing w:line="252" w:lineRule="auto"/>
        <w:ind w:left="180" w:right="977"/>
      </w:pPr>
    </w:p>
    <w:p w:rsidR="00FE36A8" w:rsidRDefault="00FE36A8" w:rsidP="00FE36A8">
      <w:pPr>
        <w:pStyle w:val="BodyText"/>
        <w:spacing w:before="13" w:line="252" w:lineRule="auto"/>
        <w:ind w:left="2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University Counseling Center Sexual Assault Coordinator:</w:t>
      </w:r>
      <w:r>
        <w:rPr>
          <w:rFonts w:ascii="Calibri" w:hAnsi="Calibri" w:cs="Calibri"/>
          <w:sz w:val="24"/>
          <w:szCs w:val="24"/>
        </w:rPr>
        <w:t xml:space="preserve"> 412-648- 7930</w:t>
      </w:r>
    </w:p>
    <w:p w:rsidR="00FE36A8" w:rsidRDefault="00FE36A8" w:rsidP="00FE36A8">
      <w:pPr>
        <w:pStyle w:val="BodyText"/>
        <w:spacing w:before="13" w:line="252" w:lineRule="auto"/>
        <w:ind w:left="214"/>
        <w:rPr>
          <w:rFonts w:ascii="Calibri" w:hAnsi="Calibri" w:cs="Calibri"/>
          <w:sz w:val="24"/>
          <w:szCs w:val="24"/>
        </w:rPr>
      </w:pPr>
    </w:p>
    <w:p w:rsidR="00FE36A8" w:rsidRDefault="00FE36A8" w:rsidP="00FA3D97">
      <w:pPr>
        <w:pStyle w:val="BodyText"/>
        <w:spacing w:before="13" w:line="252" w:lineRule="auto"/>
        <w:ind w:left="2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Title IX Coordinator</w:t>
      </w:r>
      <w:r>
        <w:rPr>
          <w:rFonts w:ascii="Calibri" w:hAnsi="Calibri" w:cs="Calibri"/>
          <w:sz w:val="24"/>
          <w:szCs w:val="24"/>
        </w:rPr>
        <w:t>:  412-648-7860</w:t>
      </w:r>
    </w:p>
    <w:p w:rsidR="00FA3D97" w:rsidRPr="00FA3D97" w:rsidRDefault="00FA3D97" w:rsidP="00FA3D97">
      <w:pPr>
        <w:pStyle w:val="BodyText"/>
        <w:spacing w:before="13" w:line="252" w:lineRule="auto"/>
        <w:ind w:left="214"/>
        <w:rPr>
          <w:rFonts w:ascii="Calibri" w:hAnsi="Calibri" w:cs="Calibri"/>
          <w:sz w:val="24"/>
          <w:szCs w:val="24"/>
        </w:rPr>
      </w:pPr>
    </w:p>
    <w:p w:rsidR="00FE36A8" w:rsidRDefault="00FE36A8" w:rsidP="00FE36A8">
      <w:pPr>
        <w:pStyle w:val="Heading4"/>
        <w:spacing w:line="252" w:lineRule="auto"/>
        <w:ind w:left="181"/>
        <w:rPr>
          <w:rFonts w:ascii="Calibri" w:hAnsi="Calibri" w:cs="Calibri"/>
          <w:b/>
          <w:bCs/>
          <w:i w:val="0"/>
          <w:iCs w:val="0"/>
          <w:color w:val="auto"/>
        </w:rPr>
      </w:pPr>
      <w:r>
        <w:rPr>
          <w:rFonts w:ascii="Calibri" w:hAnsi="Calibri" w:cs="Calibri"/>
          <w:b/>
          <w:bCs/>
          <w:i w:val="0"/>
          <w:iCs w:val="0"/>
          <w:color w:val="auto"/>
        </w:rPr>
        <w:t xml:space="preserve">Pittsburgh Action </w:t>
      </w:r>
      <w:proofErr w:type="gramStart"/>
      <w:r>
        <w:rPr>
          <w:rFonts w:ascii="Calibri" w:hAnsi="Calibri" w:cs="Calibri"/>
          <w:b/>
          <w:bCs/>
          <w:i w:val="0"/>
          <w:iCs w:val="0"/>
          <w:color w:val="auto"/>
        </w:rPr>
        <w:t>Against</w:t>
      </w:r>
      <w:proofErr w:type="gramEnd"/>
      <w:r>
        <w:rPr>
          <w:rFonts w:ascii="Calibri" w:hAnsi="Calibri" w:cs="Calibri"/>
          <w:b/>
          <w:bCs/>
          <w:i w:val="0"/>
          <w:iCs w:val="0"/>
          <w:color w:val="auto"/>
        </w:rPr>
        <w:t xml:space="preserve"> Rape (PAAR)</w:t>
      </w:r>
    </w:p>
    <w:p w:rsidR="00FE36A8" w:rsidRDefault="00FE36A8" w:rsidP="00FE36A8">
      <w:pPr>
        <w:pStyle w:val="BodyText"/>
        <w:spacing w:line="239" w:lineRule="exact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24-hour hotline: </w:t>
      </w:r>
    </w:p>
    <w:p w:rsidR="00FE36A8" w:rsidRDefault="00FE36A8" w:rsidP="00FE36A8">
      <w:pPr>
        <w:pStyle w:val="BodyText"/>
        <w:spacing w:before="13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1-866-END-RAPE </w:t>
      </w:r>
    </w:p>
    <w:p w:rsidR="00FE36A8" w:rsidRDefault="00FE36A8" w:rsidP="00FE36A8">
      <w:pPr>
        <w:pStyle w:val="BodyText"/>
        <w:spacing w:before="13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1-866-363-7273</w:t>
      </w:r>
    </w:p>
    <w:p w:rsidR="00FE36A8" w:rsidRDefault="00FE36A8" w:rsidP="00FE36A8">
      <w:pPr>
        <w:pStyle w:val="BodyText"/>
        <w:spacing w:before="8" w:line="252" w:lineRule="auto"/>
        <w:ind w:left="540" w:right="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 South 19</w:t>
      </w:r>
      <w:r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Street Pittsburgh, PA 15203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hyperlink r:id="rId37" w:history="1">
        <w:r>
          <w:rPr>
            <w:rStyle w:val="Hyperlink"/>
            <w:rFonts w:ascii="Calibri" w:hAnsi="Calibri" w:cs="Calibri"/>
            <w:color w:val="auto"/>
          </w:rPr>
          <w:t>http://paar.net</w:t>
        </w:r>
      </w:hyperlink>
    </w:p>
    <w:p w:rsidR="00FE36A8" w:rsidRDefault="00FE36A8" w:rsidP="00FE36A8">
      <w:pPr>
        <w:pStyle w:val="BodyText"/>
        <w:spacing w:before="13" w:line="252" w:lineRule="auto"/>
        <w:ind w:right="508" w:firstLine="214"/>
        <w:rPr>
          <w:rFonts w:ascii="Calibri" w:hAnsi="Calibri" w:cs="Calibri"/>
          <w:b/>
          <w:bCs/>
          <w:sz w:val="24"/>
          <w:szCs w:val="24"/>
        </w:rPr>
      </w:pPr>
    </w:p>
    <w:p w:rsidR="00FE36A8" w:rsidRDefault="00FE36A8" w:rsidP="00FE36A8">
      <w:pPr>
        <w:pStyle w:val="BodyText"/>
        <w:spacing w:before="13" w:line="252" w:lineRule="auto"/>
        <w:ind w:right="508" w:firstLine="21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The Trevor project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E36A8" w:rsidRDefault="00FE36A8" w:rsidP="00FE36A8">
      <w:pPr>
        <w:pStyle w:val="BodyText"/>
        <w:spacing w:before="13" w:line="252" w:lineRule="auto"/>
        <w:ind w:left="540" w:right="5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Free 24/7 crisis intervention and suicide prevention services to LGBTQ-identified youth under 25</w:t>
      </w:r>
    </w:p>
    <w:p w:rsidR="00FE36A8" w:rsidRDefault="00FA3D97" w:rsidP="00FE36A8">
      <w:pPr>
        <w:pStyle w:val="BodyText"/>
        <w:spacing w:before="13" w:line="252" w:lineRule="auto"/>
        <w:ind w:left="540" w:right="508"/>
        <w:rPr>
          <w:rFonts w:ascii="Calibri" w:hAnsi="Calibri" w:cs="Calibri"/>
          <w:sz w:val="24"/>
          <w:szCs w:val="24"/>
        </w:rPr>
      </w:pPr>
      <w:hyperlink r:id="rId38" w:history="1">
        <w:r w:rsidR="00FE36A8">
          <w:rPr>
            <w:rStyle w:val="Hyperlink"/>
            <w:rFonts w:ascii="Calibri" w:hAnsi="Calibri" w:cs="Calibri"/>
            <w:color w:val="auto"/>
          </w:rPr>
          <w:t>1-866-488-7386</w:t>
        </w:r>
      </w:hyperlink>
    </w:p>
    <w:p w:rsidR="00FE36A8" w:rsidRDefault="00FE36A8" w:rsidP="00FE36A8">
      <w:pPr>
        <w:spacing w:before="144"/>
        <w:ind w:left="181" w:right="47"/>
        <w:rPr>
          <w:rFonts w:ascii="Calibri" w:hAnsi="Calibri" w:cs="Calibri"/>
          <w:b/>
          <w:bCs/>
        </w:rPr>
      </w:pPr>
      <w:proofErr w:type="spellStart"/>
      <w:r>
        <w:rPr>
          <w:b/>
          <w:bCs/>
        </w:rPr>
        <w:t>Persad</w:t>
      </w:r>
      <w:proofErr w:type="spellEnd"/>
      <w:r>
        <w:rPr>
          <w:b/>
          <w:bCs/>
        </w:rPr>
        <w:t xml:space="preserve"> Center </w:t>
      </w:r>
    </w:p>
    <w:p w:rsidR="00FE36A8" w:rsidRDefault="00FE36A8" w:rsidP="00FE36A8">
      <w:pPr>
        <w:spacing w:before="144"/>
        <w:ind w:left="540" w:right="47"/>
        <w:rPr>
          <w:i/>
          <w:iCs/>
        </w:rPr>
      </w:pPr>
      <w:r>
        <w:rPr>
          <w:i/>
          <w:iCs/>
        </w:rPr>
        <w:t>LGBT Mental Health Issues</w:t>
      </w:r>
    </w:p>
    <w:p w:rsidR="00FE36A8" w:rsidRDefault="00FE36A8" w:rsidP="00FE36A8">
      <w:pPr>
        <w:pStyle w:val="BodyText"/>
        <w:spacing w:before="5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(412) 441-9786</w:t>
      </w:r>
    </w:p>
    <w:p w:rsidR="00FE36A8" w:rsidRDefault="00FE36A8" w:rsidP="00FE36A8">
      <w:pPr>
        <w:pStyle w:val="BodyText"/>
        <w:spacing w:before="13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5301 Butler Street</w:t>
      </w:r>
    </w:p>
    <w:p w:rsidR="00FE36A8" w:rsidRDefault="00FE36A8" w:rsidP="00FE36A8">
      <w:pPr>
        <w:pStyle w:val="BodyText"/>
        <w:spacing w:before="8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Suite 100</w:t>
      </w:r>
    </w:p>
    <w:p w:rsidR="00FE36A8" w:rsidRDefault="00FE36A8" w:rsidP="00FE36A8">
      <w:pPr>
        <w:spacing w:before="13"/>
        <w:ind w:left="540"/>
        <w:jc w:val="both"/>
        <w:rPr>
          <w:rFonts w:ascii="Calibri" w:hAnsi="Calibri" w:cs="Calibri"/>
        </w:rPr>
      </w:pPr>
      <w:r>
        <w:t xml:space="preserve">Pittsburgh, PA 15201 </w:t>
      </w:r>
      <w:hyperlink r:id="rId39" w:history="1">
        <w:r>
          <w:rPr>
            <w:rStyle w:val="Hyperlink"/>
          </w:rPr>
          <w:t>https://persadcenter</w:t>
        </w:r>
      </w:hyperlink>
      <w:r>
        <w:rPr>
          <w:u w:val="single"/>
        </w:rPr>
        <w:t>.</w:t>
      </w:r>
      <w:r>
        <w:t xml:space="preserve"> </w:t>
      </w:r>
      <w:proofErr w:type="gramStart"/>
      <w:r>
        <w:rPr>
          <w:u w:val="single"/>
        </w:rPr>
        <w:t>org</w:t>
      </w:r>
      <w:proofErr w:type="gramEnd"/>
      <w:r>
        <w:rPr>
          <w:u w:val="single"/>
        </w:rPr>
        <w:t>/</w:t>
      </w:r>
    </w:p>
    <w:p w:rsidR="00FE36A8" w:rsidRDefault="00FE36A8" w:rsidP="00FE36A8">
      <w:pPr>
        <w:pStyle w:val="BodyText"/>
        <w:rPr>
          <w:rFonts w:ascii="Calibri" w:hAnsi="Calibri" w:cs="Calibri"/>
          <w:sz w:val="24"/>
          <w:szCs w:val="24"/>
        </w:rPr>
      </w:pPr>
    </w:p>
    <w:p w:rsidR="00FE36A8" w:rsidRDefault="00FE36A8" w:rsidP="00FE36A8">
      <w:pPr>
        <w:spacing w:line="288" w:lineRule="auto"/>
        <w:ind w:left="180" w:right="976"/>
        <w:rPr>
          <w:rFonts w:ascii="Calibri" w:hAnsi="Calibri" w:cs="Calibri"/>
          <w:b/>
          <w:bCs/>
        </w:rPr>
      </w:pPr>
      <w:r>
        <w:rPr>
          <w:b/>
          <w:bCs/>
        </w:rPr>
        <w:t xml:space="preserve">Center for Victims </w:t>
      </w:r>
    </w:p>
    <w:p w:rsidR="00FE36A8" w:rsidRDefault="00FE36A8" w:rsidP="00FE36A8">
      <w:pPr>
        <w:spacing w:line="288" w:lineRule="auto"/>
        <w:ind w:left="540" w:right="976"/>
        <w:rPr>
          <w:i/>
          <w:iCs/>
        </w:rPr>
      </w:pPr>
      <w:r>
        <w:rPr>
          <w:i/>
          <w:iCs/>
        </w:rPr>
        <w:t>Support for anyone who has been a victim of a violent crime</w:t>
      </w:r>
    </w:p>
    <w:p w:rsidR="00FE36A8" w:rsidRDefault="00FE36A8" w:rsidP="00FE36A8">
      <w:pPr>
        <w:pStyle w:val="BodyText"/>
        <w:spacing w:line="232" w:lineRule="exact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(866)644-2882 (</w:t>
      </w:r>
      <w:proofErr w:type="gramStart"/>
      <w:r>
        <w:rPr>
          <w:rFonts w:ascii="Calibri" w:hAnsi="Calibri" w:cs="Calibri"/>
          <w:sz w:val="24"/>
          <w:szCs w:val="24"/>
        </w:rPr>
        <w:t>24 hour</w:t>
      </w:r>
      <w:proofErr w:type="gramEnd"/>
      <w:r>
        <w:rPr>
          <w:rFonts w:ascii="Calibri" w:hAnsi="Calibri" w:cs="Calibri"/>
          <w:sz w:val="24"/>
          <w:szCs w:val="24"/>
        </w:rPr>
        <w:t xml:space="preserve"> hotline) </w:t>
      </w:r>
    </w:p>
    <w:p w:rsidR="00FE36A8" w:rsidRDefault="00FE36A8" w:rsidP="00FE36A8">
      <w:pPr>
        <w:pStyle w:val="BodyText"/>
        <w:spacing w:line="232" w:lineRule="exact"/>
        <w:ind w:left="5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5916 Penn Ave</w:t>
      </w:r>
    </w:p>
    <w:p w:rsidR="00FE36A8" w:rsidRDefault="00FE36A8" w:rsidP="00FE36A8">
      <w:pPr>
        <w:pStyle w:val="BodyText"/>
        <w:spacing w:before="7" w:line="288" w:lineRule="auto"/>
        <w:ind w:left="540" w:right="101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Pittsburgh, PA</w:t>
      </w:r>
      <w:r>
        <w:rPr>
          <w:rFonts w:ascii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15206 </w:t>
      </w:r>
      <w:hyperlink r:id="rId40" w:history="1">
        <w:r>
          <w:rPr>
            <w:rStyle w:val="Hyperlink"/>
            <w:rFonts w:ascii="Calibri" w:hAnsi="Calibri" w:cs="Calibri"/>
          </w:rPr>
          <w:t>http://www.centerfor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victims.org</w:t>
      </w:r>
    </w:p>
    <w:p w:rsidR="00FE36A8" w:rsidRDefault="00FE36A8" w:rsidP="00FE36A8">
      <w:pPr>
        <w:rPr>
          <w:rFonts w:ascii="Calibri" w:hAnsi="Calibri" w:cs="Calibri"/>
        </w:rPr>
      </w:pPr>
    </w:p>
    <w:p w:rsidR="00FE36A8" w:rsidRPr="00FF4423" w:rsidRDefault="00FE36A8" w:rsidP="00FF4423">
      <w:r>
        <w:rPr>
          <w:noProof/>
          <w:lang w:eastAsia="en-US"/>
        </w:rPr>
        <w:drawing>
          <wp:inline distT="0" distB="0" distL="0" distR="0">
            <wp:extent cx="9525" cy="9525"/>
            <wp:effectExtent l="0" t="0" r="0" b="0"/>
            <wp:docPr id="1" name="Picture 1" descr="https://d.adroll.com/cm/aol/out?adroll_fpc=04dc32e7cb5a289ff487f2a76105417b&amp;xid_ch=f&amp;advertisable=GCSL4IGUJBDIJLFGTHYY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" descr="https://d.adroll.com/cm/aol/out?adroll_fpc=04dc32e7cb5a289ff487f2a76105417b&amp;xid_ch=f&amp;advertisable=GCSL4IGUJBDIJLFGTHYYLP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6A8" w:rsidRDefault="00FE36A8" w:rsidP="00FE36A8"/>
    <w:p w:rsidR="00FE36A8" w:rsidRDefault="00FE36A8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A3D97" w:rsidRDefault="00FA3D97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E36A8" w:rsidRDefault="00FE36A8" w:rsidP="00FE36A8">
      <w:pPr>
        <w:rPr>
          <w:rFonts w:ascii="Calibri" w:hAnsi="Calibri" w:cs="Calibri"/>
          <w:color w:val="1F497D"/>
          <w:sz w:val="22"/>
          <w:szCs w:val="22"/>
        </w:rPr>
      </w:pPr>
    </w:p>
    <w:p w:rsidR="00FE36A8" w:rsidRDefault="00FE36A8" w:rsidP="00FE36A8">
      <w:pPr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</w:rPr>
        <w:t>Katie Rossi, MPA</w:t>
      </w:r>
    </w:p>
    <w:p w:rsidR="00FE36A8" w:rsidRDefault="00FE36A8" w:rsidP="00FE36A8">
      <w:pPr>
        <w:rPr>
          <w:rFonts w:ascii="Calibri" w:hAnsi="Calibri" w:cs="Calibri"/>
          <w:color w:val="7F7F7F"/>
          <w:sz w:val="20"/>
          <w:szCs w:val="20"/>
        </w:rPr>
      </w:pPr>
      <w:r>
        <w:rPr>
          <w:rFonts w:ascii="Calibri" w:hAnsi="Calibri" w:cs="Calibri"/>
          <w:color w:val="7F7F7F"/>
          <w:sz w:val="20"/>
          <w:szCs w:val="20"/>
        </w:rPr>
        <w:t>Executive Administrator, Office of the Vice Dean</w:t>
      </w:r>
    </w:p>
    <w:p w:rsidR="00FE36A8" w:rsidRDefault="00FE36A8" w:rsidP="00FE36A8">
      <w:pPr>
        <w:rPr>
          <w:rFonts w:ascii="Calibri" w:hAnsi="Calibri" w:cs="Calibri"/>
          <w:color w:val="7F7F7F"/>
          <w:sz w:val="20"/>
          <w:szCs w:val="20"/>
        </w:rPr>
      </w:pPr>
      <w:r>
        <w:rPr>
          <w:rFonts w:ascii="Calibri" w:hAnsi="Calibri" w:cs="Calibri"/>
          <w:color w:val="7F7F7F"/>
          <w:sz w:val="20"/>
          <w:szCs w:val="20"/>
        </w:rPr>
        <w:t>Program Coordinator, Science Education Outreach</w:t>
      </w:r>
    </w:p>
    <w:p w:rsidR="00FE36A8" w:rsidRDefault="00FE36A8" w:rsidP="00FE36A8">
      <w:pPr>
        <w:rPr>
          <w:rFonts w:ascii="Calibri" w:hAnsi="Calibri" w:cs="Calibri"/>
          <w:color w:val="7F7F7F"/>
          <w:sz w:val="20"/>
          <w:szCs w:val="20"/>
        </w:rPr>
      </w:pPr>
      <w:r>
        <w:rPr>
          <w:rFonts w:ascii="Calibri" w:hAnsi="Calibri" w:cs="Calibri"/>
          <w:color w:val="7F7F7F"/>
          <w:sz w:val="20"/>
          <w:szCs w:val="20"/>
        </w:rPr>
        <w:t xml:space="preserve">University of Pittsburgh School of Medicine </w:t>
      </w:r>
    </w:p>
    <w:p w:rsidR="003108F8" w:rsidRPr="00FA3D97" w:rsidRDefault="00FE36A8">
      <w:pPr>
        <w:rPr>
          <w:rFonts w:ascii="Calibri" w:hAnsi="Calibri" w:cs="Calibri"/>
          <w:color w:val="7F7F7F"/>
          <w:sz w:val="22"/>
          <w:szCs w:val="22"/>
        </w:rPr>
      </w:pPr>
      <w:r>
        <w:rPr>
          <w:rFonts w:ascii="Calibri" w:hAnsi="Calibri" w:cs="Calibri"/>
          <w:color w:val="7F7F7F"/>
          <w:sz w:val="20"/>
          <w:szCs w:val="20"/>
        </w:rPr>
        <w:t xml:space="preserve">S530 Scaife Hall, 3550 Terrace Street | </w:t>
      </w:r>
      <w:r>
        <w:rPr>
          <w:rFonts w:ascii="Calibri" w:hAnsi="Calibri" w:cs="Calibri"/>
          <w:color w:val="7F7F7F"/>
          <w:sz w:val="20"/>
          <w:szCs w:val="20"/>
          <w:lang w:val="it-IT"/>
        </w:rPr>
        <w:t>Pittsburgh, PA 15261 | 412-648-9000</w:t>
      </w:r>
      <w:bookmarkStart w:id="0" w:name="_GoBack"/>
      <w:bookmarkEnd w:id="0"/>
    </w:p>
    <w:sectPr w:rsidR="003108F8" w:rsidRPr="00FA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07060"/>
    <w:multiLevelType w:val="hybridMultilevel"/>
    <w:tmpl w:val="2F78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D7C53"/>
    <w:multiLevelType w:val="hybridMultilevel"/>
    <w:tmpl w:val="B588C622"/>
    <w:lvl w:ilvl="0" w:tplc="AC4090D2">
      <w:start w:val="1"/>
      <w:numFmt w:val="decimal"/>
      <w:lvlText w:val="%1)"/>
      <w:lvlJc w:val="left"/>
      <w:pPr>
        <w:ind w:left="1089" w:hanging="239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2F44BBA2">
      <w:numFmt w:val="bullet"/>
      <w:lvlText w:val="•"/>
      <w:lvlJc w:val="left"/>
      <w:pPr>
        <w:ind w:left="2008" w:hanging="239"/>
      </w:pPr>
    </w:lvl>
    <w:lvl w:ilvl="2" w:tplc="ECDAE836">
      <w:numFmt w:val="bullet"/>
      <w:lvlText w:val="•"/>
      <w:lvlJc w:val="left"/>
      <w:pPr>
        <w:ind w:left="2936" w:hanging="239"/>
      </w:pPr>
    </w:lvl>
    <w:lvl w:ilvl="3" w:tplc="2416E9D0">
      <w:numFmt w:val="bullet"/>
      <w:lvlText w:val="•"/>
      <w:lvlJc w:val="left"/>
      <w:pPr>
        <w:ind w:left="3864" w:hanging="239"/>
      </w:pPr>
    </w:lvl>
    <w:lvl w:ilvl="4" w:tplc="868E8948">
      <w:numFmt w:val="bullet"/>
      <w:lvlText w:val="•"/>
      <w:lvlJc w:val="left"/>
      <w:pPr>
        <w:ind w:left="4792" w:hanging="239"/>
      </w:pPr>
    </w:lvl>
    <w:lvl w:ilvl="5" w:tplc="05A03A12">
      <w:numFmt w:val="bullet"/>
      <w:lvlText w:val="•"/>
      <w:lvlJc w:val="left"/>
      <w:pPr>
        <w:ind w:left="5720" w:hanging="239"/>
      </w:pPr>
    </w:lvl>
    <w:lvl w:ilvl="6" w:tplc="1FC04D20">
      <w:numFmt w:val="bullet"/>
      <w:lvlText w:val="•"/>
      <w:lvlJc w:val="left"/>
      <w:pPr>
        <w:ind w:left="6648" w:hanging="239"/>
      </w:pPr>
    </w:lvl>
    <w:lvl w:ilvl="7" w:tplc="5CD4BE60">
      <w:numFmt w:val="bullet"/>
      <w:lvlText w:val="•"/>
      <w:lvlJc w:val="left"/>
      <w:pPr>
        <w:ind w:left="7576" w:hanging="239"/>
      </w:pPr>
    </w:lvl>
    <w:lvl w:ilvl="8" w:tplc="17F091E2">
      <w:numFmt w:val="bullet"/>
      <w:lvlText w:val="•"/>
      <w:lvlJc w:val="left"/>
      <w:pPr>
        <w:ind w:left="8504" w:hanging="239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A8"/>
    <w:rsid w:val="00534D95"/>
    <w:rsid w:val="00C72479"/>
    <w:rsid w:val="00CC392E"/>
    <w:rsid w:val="00F04916"/>
    <w:rsid w:val="00FA3D97"/>
    <w:rsid w:val="00FE36A8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D03F"/>
  <w15:chartTrackingRefBased/>
  <w15:docId w15:val="{D52B7FB5-5AAE-4C63-9351-3A7A70EC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6A8"/>
    <w:pPr>
      <w:spacing w:after="0" w:line="240" w:lineRule="auto"/>
    </w:pPr>
    <w:rPr>
      <w:rFonts w:ascii="Times New Roman" w:eastAsia="MS PGothic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E36A8"/>
    <w:pPr>
      <w:keepNext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E36A8"/>
    <w:rPr>
      <w:rFonts w:ascii="Calibri Light" w:eastAsia="MS PGothic" w:hAnsi="Calibri Light" w:cs="Calibri Light"/>
      <w:i/>
      <w:iCs/>
      <w:color w:val="2E74B5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FE36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36A8"/>
  </w:style>
  <w:style w:type="paragraph" w:styleId="BodyText">
    <w:name w:val="Body Text"/>
    <w:basedOn w:val="Normal"/>
    <w:link w:val="BodyTextChar"/>
    <w:uiPriority w:val="1"/>
    <w:unhideWhenUsed/>
    <w:rsid w:val="00FE36A8"/>
    <w:pPr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E36A8"/>
    <w:rPr>
      <w:rFonts w:ascii="Times New Roman" w:eastAsia="MS PGothic" w:hAnsi="Times New Roman" w:cs="Times New Roman"/>
      <w:sz w:val="21"/>
      <w:szCs w:val="21"/>
      <w:lang w:eastAsia="zh-CN"/>
    </w:rPr>
  </w:style>
  <w:style w:type="paragraph" w:styleId="ListParagraph">
    <w:name w:val="List Paragraph"/>
    <w:basedOn w:val="Normal"/>
    <w:uiPriority w:val="1"/>
    <w:qFormat/>
    <w:rsid w:val="00FE36A8"/>
    <w:pPr>
      <w:ind w:left="720"/>
      <w:contextualSpacing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FE36A8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FE3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05.safelinks.protection.outlook.com/?url=http%3A%2F%2Fwww.upmc.com%2Fservices%2Furgent-care&amp;data=02%7C01%7Cclb223%40pitt.edu%7C7a64ebe04dc443bd1fc908d8064313bb%7C9ef9f489e0a04eeb87cc3a526112fd0d%7C1%7C0%7C637266232445855394&amp;sdata=yUTY%2BiozGgagx9edygcisuW9ZyvSzU%2FKdjzkgI4DTjY%3D&amp;reserved=0" TargetMode="External"/><Relationship Id="rId18" Type="http://schemas.openxmlformats.org/officeDocument/2006/relationships/hyperlink" Target="http://www.diversity.pitt.edu/" TargetMode="External"/><Relationship Id="rId26" Type="http://schemas.openxmlformats.org/officeDocument/2006/relationships/hyperlink" Target="mailto:clancej@pitt.edu" TargetMode="External"/><Relationship Id="rId39" Type="http://schemas.openxmlformats.org/officeDocument/2006/relationships/hyperlink" Target="https://persadcenter" TargetMode="External"/><Relationship Id="rId21" Type="http://schemas.openxmlformats.org/officeDocument/2006/relationships/hyperlink" Target="https://www.studentaffairs.pitt.edu/drs/accomodations/" TargetMode="External"/><Relationship Id="rId34" Type="http://schemas.openxmlformats.org/officeDocument/2006/relationships/hyperlink" Target="http://www.suicideprevention" TargetMode="External"/><Relationship Id="rId42" Type="http://schemas.openxmlformats.org/officeDocument/2006/relationships/image" Target="cid:image002.png@01D6487A.3F377F60" TargetMode="External"/><Relationship Id="rId7" Type="http://schemas.openxmlformats.org/officeDocument/2006/relationships/hyperlink" Target="https://www.emergency.pitt.edu/potential-hazards/suspicious-mailpack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5.safelinks.protection.outlook.com/?url=http%3A%2F%2Fpaar.net%2Fabout-paar%2Four-services%2F%23support&amp;data=02%7C01%7Cclb223%40pitt.edu%7C7a64ebe04dc443bd1fc908d8064313bb%7C9ef9f489e0a04eeb87cc3a526112fd0d%7C1%7C0%7C637266232445870329&amp;sdata=2IQTEiGwQ9%2F2SthY0l7Dz7ps%2BsE6aQO3mJWEfniMx4g%3D&amp;reserved=0" TargetMode="External"/><Relationship Id="rId20" Type="http://schemas.openxmlformats.org/officeDocument/2006/relationships/hyperlink" Target="mailto:DRSRECEP@PITT.EDU" TargetMode="External"/><Relationship Id="rId29" Type="http://schemas.openxmlformats.org/officeDocument/2006/relationships/hyperlink" Target="mailto:phillipscounsedling@gmail.com" TargetMode="External"/><Relationship Id="rId41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s://www.emergency.pitt.edu/home/weather" TargetMode="External"/><Relationship Id="rId11" Type="http://schemas.openxmlformats.org/officeDocument/2006/relationships/hyperlink" Target="https://www.pts.pitt.edu/transportation/saferider" TargetMode="External"/><Relationship Id="rId24" Type="http://schemas.openxmlformats.org/officeDocument/2006/relationships/hyperlink" Target="https://apps.fis.pitt.edu/HousingMaintenanceRequest/SignIn/SignInPropertyManagement" TargetMode="External"/><Relationship Id="rId32" Type="http://schemas.openxmlformats.org/officeDocument/2006/relationships/hyperlink" Target="mailto:glance@upmc.edu" TargetMode="External"/><Relationship Id="rId37" Type="http://schemas.openxmlformats.org/officeDocument/2006/relationships/hyperlink" Target="https://nam05.safelinks.protection.outlook.com/?url=http%3A%2F%2Fpaar.net%2F&amp;data=02%7C01%7Cclb223%40pitt.edu%7C7a64ebe04dc443bd1fc908d8064313bb%7C9ef9f489e0a04eeb87cc3a526112fd0d%7C1%7C0%7C637266232445890241&amp;sdata=CiYX%2FKokETjWirBWaT8DSE4pGTqBgxfKnAcp2UksS7I%3D&amp;reserved=0" TargetMode="External"/><Relationship Id="rId40" Type="http://schemas.openxmlformats.org/officeDocument/2006/relationships/hyperlink" Target="http://www.centerfor" TargetMode="External"/><Relationship Id="rId5" Type="http://schemas.openxmlformats.org/officeDocument/2006/relationships/hyperlink" Target="https://www.emergency.pitt.edu/potential-hazards/fire" TargetMode="External"/><Relationship Id="rId15" Type="http://schemas.openxmlformats.org/officeDocument/2006/relationships/hyperlink" Target="https://nam05.safelinks.protection.outlook.com/?url=http%3A%2F%2Fwww.centerforvictims.org%2F&amp;data=02%7C01%7Cclb223%40pitt.edu%7C7a64ebe04dc443bd1fc908d8064313bb%7C9ef9f489e0a04eeb87cc3a526112fd0d%7C1%7C0%7C637266232445865350&amp;sdata=7m6loPUb1m8RfO%2BCc%2FLhxwmsiJDzu54R9CVQEWhQo%2Fk%3D&amp;reserved=0" TargetMode="External"/><Relationship Id="rId23" Type="http://schemas.openxmlformats.org/officeDocument/2006/relationships/hyperlink" Target="https://nam05.safelinks.protection.outlook.com/?url=https%3A%2F%2Fwww.pittsburghfoodbank.org%2Fget-help%2F&amp;data=02%7C01%7Cclb223%40pitt.edu%7C7a64ebe04dc443bd1fc908d8064313bb%7C9ef9f489e0a04eeb87cc3a526112fd0d%7C1%7C0%7C637266232445875308&amp;sdata=%2FW%2BlRwumaSDCdH0YIX6obknZOnvMrebXilYef%2FvgeEA%3D&amp;reserved=0" TargetMode="External"/><Relationship Id="rId28" Type="http://schemas.openxmlformats.org/officeDocument/2006/relationships/hyperlink" Target="mailto:linda.ewing@medschool.pitt.edu" TargetMode="External"/><Relationship Id="rId36" Type="http://schemas.openxmlformats.org/officeDocument/2006/relationships/hyperlink" Target="http://www.share.pitt.edu/" TargetMode="External"/><Relationship Id="rId10" Type="http://schemas.openxmlformats.org/officeDocument/2006/relationships/hyperlink" Target="http://www.police.pitt.edu/" TargetMode="External"/><Relationship Id="rId19" Type="http://schemas.openxmlformats.org/officeDocument/2006/relationships/hyperlink" Target="http://www.diversity.pitt.edu/make-report/report-form" TargetMode="External"/><Relationship Id="rId31" Type="http://schemas.openxmlformats.org/officeDocument/2006/relationships/hyperlink" Target="mailto:mcneilma@upmc.ed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olice.pitt.edu/sites/default/files/Bomb_Threat_Checklist.pdf" TargetMode="External"/><Relationship Id="rId14" Type="http://schemas.openxmlformats.org/officeDocument/2006/relationships/hyperlink" Target="https://nam05.safelinks.protection.outlook.com/?url=http%3A%2F%2Fwww.upmc.com%2FServices%2Femergency-medicine&amp;data=02%7C01%7Cclb223%40pitt.edu%7C7a64ebe04dc443bd1fc908d8064313bb%7C9ef9f489e0a04eeb87cc3a526112fd0d%7C1%7C0%7C637266232445860372&amp;sdata=VGgPMWRgCcUzYEWUzzlVnc3JJQLIzXabfTpA%2BS4Y81Y%3D&amp;reserved=0" TargetMode="External"/><Relationship Id="rId22" Type="http://schemas.openxmlformats.org/officeDocument/2006/relationships/hyperlink" Target="https://www.sustainable.pitt.edu/active-tips/pitt-pantry/" TargetMode="External"/><Relationship Id="rId27" Type="http://schemas.openxmlformats.org/officeDocument/2006/relationships/hyperlink" Target="mailto:laj38@pitt.edu" TargetMode="External"/><Relationship Id="rId30" Type="http://schemas.openxmlformats.org/officeDocument/2006/relationships/hyperlink" Target="mailto:karpjf@upmc.edu" TargetMode="External"/><Relationship Id="rId35" Type="http://schemas.openxmlformats.org/officeDocument/2006/relationships/hyperlink" Target="https://nam05.safelinks.protection.outlook.com/?url=http%3A%2F%2Fwww.alleghenycounty.u%2F&amp;data=02%7C01%7Cclb223%40pitt.edu%7C7a64ebe04dc443bd1fc908d8064313bb%7C9ef9f489e0a04eeb87cc3a526112fd0d%7C1%7C0%7C637266232445885266&amp;sdata=X3%2B%2FD%2FeqTfjPP3rF252ECdEjasb8Dh2mEBXzpZLxgeQ%3D&amp;reserved=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emergency.pitt.edu/potential-hazards/act-violen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entaffairs.pitt.edu/shs/about-us/" TargetMode="External"/><Relationship Id="rId17" Type="http://schemas.openxmlformats.org/officeDocument/2006/relationships/hyperlink" Target="http://www.titleix.pitt.edu/" TargetMode="External"/><Relationship Id="rId25" Type="http://schemas.openxmlformats.org/officeDocument/2006/relationships/hyperlink" Target="https://nam05.safelinks.protection.outlook.com/?url=http%3A%2F%2Fwww.centerforvictims.org%2F&amp;data=02%7C01%7Cclb223%40pitt.edu%7C7a64ebe04dc443bd1fc908d8064313bb%7C9ef9f489e0a04eeb87cc3a526112fd0d%7C1%7C0%7C637266232445880285&amp;sdata=lFGSJpoRTqwA003aXmCz21hn8beHykglihDdcWg9kr8%3D&amp;reserved=0" TargetMode="External"/><Relationship Id="rId33" Type="http://schemas.openxmlformats.org/officeDocument/2006/relationships/hyperlink" Target="http://www.counseling.pitt.edu/" TargetMode="External"/><Relationship Id="rId38" Type="http://schemas.openxmlformats.org/officeDocument/2006/relationships/hyperlink" Target="tel:1-866-488-7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Bewszka, Christine L</dc:creator>
  <cp:keywords/>
  <dc:description/>
  <cp:lastModifiedBy>Sergent, Michelle Lynn</cp:lastModifiedBy>
  <cp:revision>4</cp:revision>
  <dcterms:created xsi:type="dcterms:W3CDTF">2020-07-14T13:07:00Z</dcterms:created>
  <dcterms:modified xsi:type="dcterms:W3CDTF">2020-07-30T14:13:00Z</dcterms:modified>
</cp:coreProperties>
</file>