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5E41" w14:textId="77777777" w:rsidR="00230323" w:rsidRDefault="00230323" w:rsidP="00566B51">
      <w:pPr>
        <w:spacing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DF4BDC" w14:paraId="17BD9CA6" w14:textId="77777777" w:rsidTr="00DF4BDC">
        <w:tc>
          <w:tcPr>
            <w:tcW w:w="9360" w:type="dxa"/>
            <w:tcBorders>
              <w:top w:val="single" w:sz="36" w:space="0" w:color="14387D" w:themeColor="accent3" w:themeShade="80"/>
              <w:left w:val="nil"/>
              <w:bottom w:val="single" w:sz="36" w:space="0" w:color="14387D" w:themeColor="accent3" w:themeShade="80"/>
              <w:right w:val="nil"/>
            </w:tcBorders>
          </w:tcPr>
          <w:p w14:paraId="3B67CA03" w14:textId="122D484C" w:rsidR="00DF4BDC" w:rsidRPr="00903863" w:rsidRDefault="009C4BBB" w:rsidP="00566B51">
            <w:pPr>
              <w:spacing w:before="80" w:after="80"/>
              <w:jc w:val="center"/>
              <w:rPr>
                <w:rFonts w:cs="Times New Roman (Body CS)"/>
                <w:b/>
                <w:bCs/>
                <w:sz w:val="40"/>
                <w:szCs w:val="40"/>
              </w:rPr>
            </w:pPr>
            <w:r>
              <w:rPr>
                <w:rFonts w:cs="Times New Roman (Body CS)"/>
                <w:b/>
                <w:bCs/>
                <w:color w:val="3B3838" w:themeColor="background2" w:themeShade="40"/>
                <w:sz w:val="40"/>
                <w:szCs w:val="40"/>
              </w:rPr>
              <w:t>Title here</w:t>
            </w:r>
          </w:p>
        </w:tc>
      </w:tr>
    </w:tbl>
    <w:p w14:paraId="5E75E4F5" w14:textId="0515CD80" w:rsidR="00B979D8" w:rsidRPr="00903863" w:rsidRDefault="009C4BBB" w:rsidP="00903863">
      <w:pPr>
        <w:pStyle w:val="Heading1"/>
        <w:spacing w:before="100" w:line="240" w:lineRule="auto"/>
        <w:rPr>
          <w:b w:val="0"/>
          <w:bCs/>
          <w:caps w:val="0"/>
          <w:color w:val="404040" w:themeColor="text1" w:themeTint="BF"/>
          <w:sz w:val="22"/>
          <w:szCs w:val="22"/>
        </w:rPr>
      </w:pPr>
      <w:r>
        <w:rPr>
          <w:b w:val="0"/>
          <w:bCs/>
          <w:caps w:val="0"/>
          <w:color w:val="404040" w:themeColor="text1" w:themeTint="BF"/>
          <w:sz w:val="22"/>
          <w:szCs w:val="22"/>
        </w:rPr>
        <w:t>Short intro (couple of sentences or 1 paragraph</w:t>
      </w:r>
      <w:r w:rsidR="00903863" w:rsidRPr="00903863">
        <w:rPr>
          <w:b w:val="0"/>
          <w:bCs/>
          <w:caps w:val="0"/>
          <w:color w:val="404040" w:themeColor="text1" w:themeTint="BF"/>
          <w:sz w:val="22"/>
          <w:szCs w:val="22"/>
        </w:rPr>
        <w:t>.</w:t>
      </w:r>
    </w:p>
    <w:p w14:paraId="517BD019" w14:textId="260481F1" w:rsidR="00903863" w:rsidRPr="00903863" w:rsidRDefault="009C4BBB" w:rsidP="00903863">
      <w:pPr>
        <w:pStyle w:val="ListParagraph"/>
        <w:numPr>
          <w:ilvl w:val="0"/>
          <w:numId w:val="26"/>
        </w:numPr>
        <w:spacing w:before="120" w:after="100" w:line="240" w:lineRule="auto"/>
        <w:ind w:right="-86"/>
        <w:contextualSpacing w:val="0"/>
        <w:rPr>
          <w:color w:val="404040" w:themeColor="text1" w:themeTint="BF"/>
          <w:szCs w:val="24"/>
        </w:rPr>
      </w:pPr>
      <w:r>
        <w:rPr>
          <w:rFonts w:ascii="Corbel" w:hAnsi="Corbel"/>
          <w:color w:val="404040" w:themeColor="text1" w:themeTint="BF"/>
          <w:szCs w:val="24"/>
        </w:rPr>
        <w:t>Learning objective or highpoint</w:t>
      </w:r>
    </w:p>
    <w:p w14:paraId="17C1C159" w14:textId="2A033EAB" w:rsidR="00306480" w:rsidRPr="009C4BBB" w:rsidRDefault="009C4BBB" w:rsidP="00903863">
      <w:pPr>
        <w:pStyle w:val="ListParagraph"/>
        <w:numPr>
          <w:ilvl w:val="0"/>
          <w:numId w:val="26"/>
        </w:numPr>
        <w:spacing w:before="120" w:after="100" w:line="240" w:lineRule="auto"/>
        <w:ind w:right="-86"/>
        <w:contextualSpacing w:val="0"/>
        <w:rPr>
          <w:color w:val="404040" w:themeColor="text1" w:themeTint="BF"/>
          <w:szCs w:val="24"/>
        </w:rPr>
      </w:pPr>
      <w:r>
        <w:rPr>
          <w:rFonts w:ascii="Corbel" w:hAnsi="Corbel"/>
          <w:color w:val="404040" w:themeColor="text1" w:themeTint="BF"/>
          <w:szCs w:val="24"/>
        </w:rPr>
        <w:t>Other LOs, highpoints, or special detail</w:t>
      </w:r>
    </w:p>
    <w:p w14:paraId="4ECA10B0" w14:textId="3312B9F9" w:rsidR="009C4BBB" w:rsidRPr="00903863" w:rsidRDefault="009C4BBB" w:rsidP="00903863">
      <w:pPr>
        <w:pStyle w:val="ListParagraph"/>
        <w:numPr>
          <w:ilvl w:val="0"/>
          <w:numId w:val="26"/>
        </w:numPr>
        <w:spacing w:before="120" w:after="100" w:line="240" w:lineRule="auto"/>
        <w:ind w:right="-86"/>
        <w:contextualSpacing w:val="0"/>
        <w:rPr>
          <w:color w:val="404040" w:themeColor="text1" w:themeTint="BF"/>
          <w:szCs w:val="24"/>
        </w:rPr>
      </w:pPr>
      <w:r>
        <w:rPr>
          <w:rFonts w:ascii="Corbel" w:hAnsi="Corbel"/>
          <w:color w:val="404040" w:themeColor="text1" w:themeTint="BF"/>
          <w:szCs w:val="24"/>
        </w:rPr>
        <w:t>Etc</w:t>
      </w:r>
      <w:r w:rsidR="00F80F1F">
        <w:rPr>
          <w:rFonts w:ascii="Corbel" w:hAnsi="Corbel"/>
          <w:color w:val="404040" w:themeColor="text1" w:themeTint="BF"/>
          <w:szCs w:val="24"/>
        </w:rPr>
        <w:t>., etc</w:t>
      </w:r>
      <w:r>
        <w:rPr>
          <w:rFonts w:ascii="Corbel" w:hAnsi="Corbel"/>
          <w:color w:val="404040" w:themeColor="text1" w:themeTint="BF"/>
          <w:szCs w:val="24"/>
        </w:rPr>
        <w:t>.</w:t>
      </w:r>
    </w:p>
    <w:p w14:paraId="6F7E77CA" w14:textId="6D372F77" w:rsidR="00B979D8" w:rsidRDefault="00C6611F" w:rsidP="00F72D96">
      <w:pPr>
        <w:pStyle w:val="Heading1"/>
        <w:spacing w:before="200" w:after="60"/>
        <w:rPr>
          <w:caps w:val="0"/>
          <w:smallCaps/>
        </w:rPr>
      </w:pPr>
      <w:r>
        <w:rPr>
          <w:caps w:val="0"/>
          <w:smallCaps/>
        </w:rPr>
        <w:t>key information</w:t>
      </w:r>
    </w:p>
    <w:tbl>
      <w:tblPr>
        <w:tblStyle w:val="TableGrid"/>
        <w:tblW w:w="4906" w:type="pct"/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337"/>
        <w:gridCol w:w="1349"/>
        <w:gridCol w:w="2237"/>
        <w:gridCol w:w="2251"/>
      </w:tblGrid>
      <w:tr w:rsidR="00961837" w14:paraId="5C6546AA" w14:textId="77777777" w:rsidTr="00961837">
        <w:trPr>
          <w:trHeight w:val="352"/>
        </w:trPr>
        <w:tc>
          <w:tcPr>
            <w:tcW w:w="1819" w:type="pct"/>
            <w:shd w:val="clear" w:color="auto" w:fill="DDE8ED" w:themeFill="accent2" w:themeFillTint="66"/>
            <w:vAlign w:val="center"/>
          </w:tcPr>
          <w:p w14:paraId="657B2541" w14:textId="6FEC34A9" w:rsidR="00260DED" w:rsidRPr="00E12D8F" w:rsidRDefault="00260DED" w:rsidP="00260DED">
            <w:pPr>
              <w:pStyle w:val="Heading1"/>
              <w:spacing w:before="0" w:after="0"/>
              <w:jc w:val="center"/>
              <w:rPr>
                <w:b w:val="0"/>
                <w:bCs/>
                <w:caps w:val="0"/>
                <w:color w:val="3B3838" w:themeColor="background2" w:themeShade="40"/>
                <w:sz w:val="22"/>
                <w:szCs w:val="22"/>
              </w:rPr>
            </w:pPr>
            <w:r w:rsidRPr="00E12D8F">
              <w:rPr>
                <w:b w:val="0"/>
                <w:bCs/>
                <w:caps w:val="0"/>
                <w:color w:val="3B3838" w:themeColor="background2" w:themeShade="40"/>
                <w:sz w:val="22"/>
                <w:szCs w:val="22"/>
              </w:rPr>
              <w:t>Organizer</w:t>
            </w:r>
          </w:p>
        </w:tc>
        <w:tc>
          <w:tcPr>
            <w:tcW w:w="735" w:type="pct"/>
            <w:shd w:val="clear" w:color="auto" w:fill="DDE8ED" w:themeFill="accent2" w:themeFillTint="66"/>
            <w:vAlign w:val="center"/>
          </w:tcPr>
          <w:p w14:paraId="40511C9C" w14:textId="32B44E60" w:rsidR="00260DED" w:rsidRPr="00E12D8F" w:rsidRDefault="00260DED" w:rsidP="00260DED">
            <w:pPr>
              <w:pStyle w:val="Heading1"/>
              <w:spacing w:before="0" w:after="0"/>
              <w:jc w:val="center"/>
              <w:rPr>
                <w:b w:val="0"/>
                <w:bCs/>
                <w:caps w:val="0"/>
                <w:color w:val="3B3838" w:themeColor="background2" w:themeShade="40"/>
                <w:sz w:val="22"/>
                <w:szCs w:val="22"/>
              </w:rPr>
            </w:pPr>
            <w:r w:rsidRPr="00E12D8F">
              <w:rPr>
                <w:b w:val="0"/>
                <w:bCs/>
                <w:caps w:val="0"/>
                <w:color w:val="3B3838" w:themeColor="background2" w:themeShade="40"/>
                <w:sz w:val="22"/>
                <w:szCs w:val="22"/>
              </w:rPr>
              <w:t>Capacity</w:t>
            </w:r>
          </w:p>
        </w:tc>
        <w:tc>
          <w:tcPr>
            <w:tcW w:w="1219" w:type="pct"/>
            <w:shd w:val="clear" w:color="auto" w:fill="DDE8ED" w:themeFill="accent2" w:themeFillTint="66"/>
            <w:vAlign w:val="center"/>
          </w:tcPr>
          <w:p w14:paraId="3FA9588F" w14:textId="77777777" w:rsidR="00260DED" w:rsidRDefault="00260DED" w:rsidP="00260DED">
            <w:pPr>
              <w:pStyle w:val="Heading1"/>
              <w:spacing w:before="0" w:after="0"/>
              <w:jc w:val="center"/>
              <w:rPr>
                <w:b w:val="0"/>
                <w:bCs/>
                <w:caps w:val="0"/>
                <w:color w:val="3B3838" w:themeColor="background2" w:themeShade="40"/>
                <w:sz w:val="22"/>
                <w:szCs w:val="22"/>
              </w:rPr>
            </w:pPr>
            <w:r w:rsidRPr="00E12D8F">
              <w:rPr>
                <w:b w:val="0"/>
                <w:bCs/>
                <w:caps w:val="0"/>
                <w:color w:val="3B3838" w:themeColor="background2" w:themeShade="40"/>
                <w:sz w:val="22"/>
                <w:szCs w:val="22"/>
              </w:rPr>
              <w:t>Location</w:t>
            </w:r>
            <w:r w:rsidR="00CC3383">
              <w:rPr>
                <w:b w:val="0"/>
                <w:bCs/>
                <w:caps w:val="0"/>
                <w:color w:val="3B3838" w:themeColor="background2" w:themeShade="40"/>
                <w:sz w:val="22"/>
                <w:szCs w:val="22"/>
              </w:rPr>
              <w:t>s</w:t>
            </w:r>
          </w:p>
          <w:p w14:paraId="02C35907" w14:textId="39DBCF7B" w:rsidR="00CC3383" w:rsidRPr="00555A62" w:rsidRDefault="00CC3383" w:rsidP="00260DED">
            <w:pPr>
              <w:pStyle w:val="Heading1"/>
              <w:spacing w:before="0" w:after="0"/>
              <w:jc w:val="center"/>
              <w:rPr>
                <w:b w:val="0"/>
                <w:bCs/>
                <w:caps w:val="0"/>
                <w:color w:val="3B3838" w:themeColor="background2" w:themeShade="40"/>
                <w:sz w:val="20"/>
                <w:szCs w:val="20"/>
              </w:rPr>
            </w:pPr>
            <w:r w:rsidRPr="00555A62">
              <w:rPr>
                <w:b w:val="0"/>
                <w:bCs/>
                <w:caps w:val="0"/>
                <w:color w:val="3B3838" w:themeColor="background2" w:themeShade="40"/>
                <w:sz w:val="20"/>
                <w:szCs w:val="20"/>
              </w:rPr>
              <w:t>(a contact for each site must be specified)</w:t>
            </w:r>
          </w:p>
        </w:tc>
        <w:tc>
          <w:tcPr>
            <w:tcW w:w="1228" w:type="pct"/>
            <w:shd w:val="clear" w:color="auto" w:fill="DDE8ED" w:themeFill="accent2" w:themeFillTint="66"/>
            <w:vAlign w:val="center"/>
          </w:tcPr>
          <w:p w14:paraId="1B3B188B" w14:textId="60319CF1" w:rsidR="00260DED" w:rsidRPr="00E12D8F" w:rsidRDefault="00260DED" w:rsidP="00260DED">
            <w:pPr>
              <w:pStyle w:val="Heading1"/>
              <w:spacing w:before="0" w:after="0"/>
              <w:jc w:val="center"/>
              <w:rPr>
                <w:b w:val="0"/>
                <w:bCs/>
                <w:caps w:val="0"/>
                <w:color w:val="3B3838" w:themeColor="background2" w:themeShade="40"/>
                <w:sz w:val="22"/>
                <w:szCs w:val="22"/>
              </w:rPr>
            </w:pPr>
            <w:r w:rsidRPr="00E12D8F">
              <w:rPr>
                <w:b w:val="0"/>
                <w:bCs/>
                <w:caps w:val="0"/>
                <w:color w:val="3B3838" w:themeColor="background2" w:themeShade="40"/>
                <w:sz w:val="22"/>
                <w:szCs w:val="22"/>
              </w:rPr>
              <w:t>Reporting Info</w:t>
            </w:r>
          </w:p>
        </w:tc>
      </w:tr>
      <w:tr w:rsidR="00961837" w14:paraId="649CD47C" w14:textId="77777777" w:rsidTr="00961837">
        <w:trPr>
          <w:trHeight w:val="1162"/>
        </w:trPr>
        <w:tc>
          <w:tcPr>
            <w:tcW w:w="1819" w:type="pct"/>
            <w:shd w:val="clear" w:color="auto" w:fill="DDE8ED" w:themeFill="accent2" w:themeFillTint="66"/>
            <w:vAlign w:val="center"/>
          </w:tcPr>
          <w:p w14:paraId="3454BE87" w14:textId="52E88296" w:rsidR="00903863" w:rsidRPr="00747629" w:rsidRDefault="00A80ED4" w:rsidP="00C54C9E">
            <w:pPr>
              <w:ind w:left="61"/>
              <w:jc w:val="center"/>
              <w:rPr>
                <w:rFonts w:ascii="Grandview" w:hAnsi="Grandview"/>
                <w:szCs w:val="20"/>
              </w:rPr>
            </w:pPr>
            <w:r>
              <w:rPr>
                <w:rFonts w:ascii="Grandview" w:hAnsi="Grandview"/>
                <w:szCs w:val="20"/>
              </w:rPr>
              <w:t>N</w:t>
            </w:r>
            <w:r w:rsidR="009C4BBB">
              <w:rPr>
                <w:rFonts w:ascii="Grandview" w:hAnsi="Grandview"/>
                <w:szCs w:val="20"/>
              </w:rPr>
              <w:t>ame</w:t>
            </w:r>
            <w:r>
              <w:rPr>
                <w:rFonts w:ascii="Grandview" w:hAnsi="Grandview"/>
                <w:szCs w:val="20"/>
              </w:rPr>
              <w:t xml:space="preserve">s, </w:t>
            </w:r>
            <w:r w:rsidR="009C4BBB">
              <w:rPr>
                <w:rFonts w:ascii="Grandview" w:hAnsi="Grandview"/>
                <w:szCs w:val="20"/>
              </w:rPr>
              <w:t>affiliation</w:t>
            </w:r>
            <w:r>
              <w:rPr>
                <w:rFonts w:ascii="Grandview" w:hAnsi="Grandview"/>
                <w:szCs w:val="20"/>
              </w:rPr>
              <w:t>, contact info (email, phone)</w:t>
            </w:r>
          </w:p>
        </w:tc>
        <w:tc>
          <w:tcPr>
            <w:tcW w:w="735" w:type="pct"/>
            <w:shd w:val="clear" w:color="auto" w:fill="DDE8ED" w:themeFill="accent2" w:themeFillTint="66"/>
            <w:vAlign w:val="center"/>
          </w:tcPr>
          <w:p w14:paraId="321E018F" w14:textId="03B1D7F2" w:rsidR="00903863" w:rsidRPr="009C4BBB" w:rsidRDefault="009C4BBB" w:rsidP="00903863">
            <w:pPr>
              <w:pStyle w:val="Heading1"/>
              <w:spacing w:before="0" w:after="0"/>
              <w:jc w:val="center"/>
              <w:rPr>
                <w:b w:val="0"/>
                <w:bCs/>
                <w:caps w:val="0"/>
                <w:smallCaps/>
                <w:color w:val="3B3838" w:themeColor="background2" w:themeShade="40"/>
                <w:spacing w:val="0"/>
                <w:sz w:val="20"/>
                <w:szCs w:val="20"/>
              </w:rPr>
            </w:pPr>
            <w:r w:rsidRPr="009C4BBB">
              <w:rPr>
                <w:rFonts w:ascii="Grandview" w:hAnsi="Grandview"/>
                <w:b w:val="0"/>
                <w:bCs/>
                <w:caps w:val="0"/>
                <w:color w:val="404040" w:themeColor="text1" w:themeTint="BF"/>
                <w:sz w:val="20"/>
                <w:szCs w:val="20"/>
              </w:rPr>
              <w:t>Max # students</w:t>
            </w:r>
          </w:p>
        </w:tc>
        <w:tc>
          <w:tcPr>
            <w:tcW w:w="1219" w:type="pct"/>
            <w:shd w:val="clear" w:color="auto" w:fill="DDE8ED" w:themeFill="accent2" w:themeFillTint="66"/>
            <w:vAlign w:val="center"/>
          </w:tcPr>
          <w:p w14:paraId="29630788" w14:textId="4F8B792F" w:rsidR="00184CEF" w:rsidRDefault="009C4BBB" w:rsidP="00184CEF">
            <w:pPr>
              <w:jc w:val="center"/>
            </w:pPr>
            <w:r>
              <w:t>Primary location and primary contact</w:t>
            </w:r>
            <w:r w:rsidR="00CC3383">
              <w:t xml:space="preserve"> (email, phone)</w:t>
            </w:r>
          </w:p>
          <w:p w14:paraId="346103E7" w14:textId="77777777" w:rsidR="009C4BBB" w:rsidRDefault="009C4BBB" w:rsidP="00184CEF">
            <w:pPr>
              <w:jc w:val="center"/>
            </w:pPr>
          </w:p>
          <w:p w14:paraId="442E8D7C" w14:textId="79CA8483" w:rsidR="009C4BBB" w:rsidRPr="00184CEF" w:rsidRDefault="009C4BBB" w:rsidP="00184CEF">
            <w:pPr>
              <w:jc w:val="center"/>
            </w:pPr>
            <w:r>
              <w:t>Secondary location</w:t>
            </w:r>
            <w:r w:rsidR="00CC3383">
              <w:t>s</w:t>
            </w:r>
            <w:r>
              <w:t>, if applicable, and contact</w:t>
            </w:r>
            <w:r w:rsidR="00CC3383">
              <w:t>s (email, phone)</w:t>
            </w:r>
          </w:p>
        </w:tc>
        <w:tc>
          <w:tcPr>
            <w:tcW w:w="1228" w:type="pct"/>
            <w:shd w:val="clear" w:color="auto" w:fill="DDE8ED" w:themeFill="accent2" w:themeFillTint="66"/>
            <w:vAlign w:val="center"/>
          </w:tcPr>
          <w:p w14:paraId="48F6B346" w14:textId="375E49C4" w:rsidR="00184CEF" w:rsidRPr="00961837" w:rsidRDefault="009C4BBB" w:rsidP="00184CEF">
            <w:pPr>
              <w:pStyle w:val="Heading1"/>
              <w:spacing w:before="0" w:after="0"/>
              <w:ind w:left="140"/>
              <w:jc w:val="center"/>
              <w:rPr>
                <w:rFonts w:ascii="Grandview" w:hAnsi="Grandview"/>
                <w:b w:val="0"/>
                <w:bCs/>
                <w:caps w:val="0"/>
                <w:color w:val="404040" w:themeColor="text1" w:themeTint="BF"/>
                <w:spacing w:val="0"/>
                <w:sz w:val="20"/>
                <w:szCs w:val="20"/>
              </w:rPr>
            </w:pPr>
            <w:r>
              <w:rPr>
                <w:rFonts w:ascii="Grandview" w:hAnsi="Grandview"/>
                <w:b w:val="0"/>
                <w:bCs/>
                <w:caps w:val="0"/>
                <w:color w:val="404040" w:themeColor="text1" w:themeTint="BF"/>
                <w:spacing w:val="0"/>
                <w:sz w:val="20"/>
                <w:szCs w:val="20"/>
              </w:rPr>
              <w:t>When and where</w:t>
            </w:r>
            <w:r w:rsidR="00961837" w:rsidRPr="008F3D9F">
              <w:rPr>
                <w:rFonts w:ascii="Grandview" w:hAnsi="Grandview"/>
                <w:b w:val="0"/>
                <w:bCs/>
                <w:caps w:val="0"/>
                <w:color w:val="404040" w:themeColor="text1" w:themeTint="BF"/>
                <w:spacing w:val="0"/>
                <w:sz w:val="20"/>
                <w:szCs w:val="20"/>
              </w:rPr>
              <w:t>.</w:t>
            </w:r>
          </w:p>
        </w:tc>
      </w:tr>
      <w:tr w:rsidR="00961837" w14:paraId="7675E3FC" w14:textId="77777777" w:rsidTr="00555A62">
        <w:trPr>
          <w:trHeight w:val="226"/>
        </w:trPr>
        <w:tc>
          <w:tcPr>
            <w:tcW w:w="5000" w:type="pct"/>
            <w:gridSpan w:val="4"/>
            <w:shd w:val="clear" w:color="auto" w:fill="DDE8ED" w:themeFill="accent2" w:themeFillTint="66"/>
            <w:vAlign w:val="center"/>
          </w:tcPr>
          <w:p w14:paraId="6C32DDDA" w14:textId="6067EC6B" w:rsidR="00C54C9E" w:rsidRPr="008F3D9F" w:rsidRDefault="001901CA" w:rsidP="00555A62">
            <w:pPr>
              <w:pStyle w:val="Heading1"/>
              <w:snapToGrid w:val="0"/>
              <w:spacing w:before="0" w:after="0"/>
              <w:ind w:left="144"/>
              <w:rPr>
                <w:rFonts w:ascii="Grandview" w:hAnsi="Grandview"/>
                <w:b w:val="0"/>
                <w:bCs/>
                <w:caps w:val="0"/>
                <w:color w:val="404040" w:themeColor="text1" w:themeTint="BF"/>
                <w:spacing w:val="0"/>
                <w:sz w:val="20"/>
                <w:szCs w:val="20"/>
              </w:rPr>
            </w:pPr>
            <w:r>
              <w:rPr>
                <w:rFonts w:ascii="Grandview" w:hAnsi="Grandview"/>
                <w:b w:val="0"/>
                <w:bCs/>
                <w:caps w:val="0"/>
                <w:color w:val="404040" w:themeColor="text1" w:themeTint="BF"/>
                <w:spacing w:val="0"/>
                <w:sz w:val="20"/>
                <w:szCs w:val="20"/>
              </w:rPr>
              <w:t>Add any special notes here (ex. administrative contact, security protocols, etc.)</w:t>
            </w:r>
          </w:p>
        </w:tc>
      </w:tr>
    </w:tbl>
    <w:p w14:paraId="0E623C40" w14:textId="78E1348B" w:rsidR="004A2FA9" w:rsidRPr="00895D05" w:rsidRDefault="00A477B2" w:rsidP="00C54C9E">
      <w:pPr>
        <w:pStyle w:val="Heading1"/>
        <w:keepNext/>
        <w:spacing w:before="300" w:after="60"/>
        <w:rPr>
          <w:caps w:val="0"/>
          <w:smallCaps/>
        </w:rPr>
      </w:pPr>
      <w:r>
        <w:rPr>
          <w:caps w:val="0"/>
          <w:smallCaps/>
        </w:rPr>
        <w:t>opportunity availability</w:t>
      </w:r>
    </w:p>
    <w:tbl>
      <w:tblPr>
        <w:tblW w:w="7670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E8ED" w:themeFill="accent2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440"/>
        <w:gridCol w:w="2250"/>
        <w:gridCol w:w="1460"/>
      </w:tblGrid>
      <w:tr w:rsidR="0075764C" w:rsidRPr="002C4181" w14:paraId="3391486E" w14:textId="77777777" w:rsidTr="0075764C">
        <w:trPr>
          <w:trHeight w:val="284"/>
        </w:trPr>
        <w:tc>
          <w:tcPr>
            <w:tcW w:w="7670" w:type="dxa"/>
            <w:gridSpan w:val="4"/>
            <w:shd w:val="clear" w:color="auto" w:fill="FFEDC2" w:themeFill="accent5" w:themeFillTint="33"/>
          </w:tcPr>
          <w:p w14:paraId="69B3D8CE" w14:textId="05EDA465" w:rsidR="0075764C" w:rsidRPr="0075764C" w:rsidRDefault="0075764C" w:rsidP="0022238F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b/>
                <w:bCs/>
                <w:sz w:val="22"/>
              </w:rPr>
            </w:pPr>
            <w:r w:rsidRPr="0075764C">
              <w:rPr>
                <w:rFonts w:ascii="Grandview" w:eastAsia="Times New Roman" w:hAnsi="Grandview" w:cs="Calibri"/>
                <w:b/>
                <w:bCs/>
                <w:sz w:val="22"/>
              </w:rPr>
              <w:t>MS1 (Class of 2029)</w:t>
            </w:r>
          </w:p>
        </w:tc>
      </w:tr>
      <w:tr w:rsidR="0075764C" w:rsidRPr="002C4181" w14:paraId="371A3689" w14:textId="77777777" w:rsidTr="0075764C">
        <w:trPr>
          <w:trHeight w:val="284"/>
        </w:trPr>
        <w:tc>
          <w:tcPr>
            <w:tcW w:w="1520" w:type="dxa"/>
            <w:shd w:val="clear" w:color="auto" w:fill="DDE8ED" w:themeFill="accent2" w:themeFillTint="66"/>
            <w:hideMark/>
          </w:tcPr>
          <w:p w14:paraId="7DD5FCA3" w14:textId="77777777" w:rsidR="0075764C" w:rsidRPr="002C4181" w:rsidRDefault="0075764C" w:rsidP="0022238F">
            <w:pPr>
              <w:spacing w:after="0"/>
              <w:jc w:val="center"/>
              <w:textAlignment w:val="baseline"/>
              <w:rPr>
                <w:rFonts w:ascii="Grandview" w:eastAsia="Times New Roman" w:hAnsi="Grandview" w:cs="Segoe UI"/>
                <w:sz w:val="22"/>
              </w:rPr>
            </w:pPr>
            <w:r w:rsidRPr="002C4181">
              <w:rPr>
                <w:rFonts w:ascii="Grandview" w:eastAsia="Times New Roman" w:hAnsi="Grandview" w:cs="Calibri"/>
                <w:sz w:val="22"/>
              </w:rPr>
              <w:t>Week of the curriculum</w:t>
            </w:r>
          </w:p>
        </w:tc>
        <w:tc>
          <w:tcPr>
            <w:tcW w:w="2440" w:type="dxa"/>
            <w:shd w:val="clear" w:color="auto" w:fill="DDE8ED" w:themeFill="accent2" w:themeFillTint="66"/>
            <w:hideMark/>
          </w:tcPr>
          <w:p w14:paraId="154A0303" w14:textId="5BF961AB" w:rsidR="0075764C" w:rsidRPr="002C4181" w:rsidRDefault="0075764C" w:rsidP="0022238F">
            <w:pPr>
              <w:spacing w:after="0"/>
              <w:jc w:val="center"/>
              <w:textAlignment w:val="baseline"/>
              <w:rPr>
                <w:rFonts w:ascii="Grandview" w:eastAsia="Times New Roman" w:hAnsi="Grandview" w:cs="Segoe UI"/>
                <w:sz w:val="22"/>
              </w:rPr>
            </w:pPr>
            <w:r w:rsidRPr="002C4181">
              <w:rPr>
                <w:rFonts w:ascii="Grandview" w:eastAsia="Times New Roman" w:hAnsi="Grandview" w:cs="Calibri"/>
                <w:sz w:val="22"/>
              </w:rPr>
              <w:t>Start Date</w:t>
            </w:r>
          </w:p>
        </w:tc>
        <w:tc>
          <w:tcPr>
            <w:tcW w:w="2250" w:type="dxa"/>
            <w:shd w:val="clear" w:color="auto" w:fill="DDE8ED" w:themeFill="accent2" w:themeFillTint="66"/>
            <w:hideMark/>
          </w:tcPr>
          <w:p w14:paraId="53623F10" w14:textId="5973CA28" w:rsidR="0075764C" w:rsidRPr="002C4181" w:rsidRDefault="0075764C" w:rsidP="0022238F">
            <w:pPr>
              <w:spacing w:after="0"/>
              <w:jc w:val="center"/>
              <w:textAlignment w:val="baseline"/>
              <w:rPr>
                <w:rFonts w:ascii="Grandview" w:eastAsia="Times New Roman" w:hAnsi="Grandview" w:cs="Segoe UI"/>
                <w:sz w:val="22"/>
              </w:rPr>
            </w:pPr>
            <w:r w:rsidRPr="002C4181">
              <w:rPr>
                <w:rFonts w:ascii="Grandview" w:eastAsia="Times New Roman" w:hAnsi="Grandview" w:cs="Calibri"/>
                <w:sz w:val="22"/>
              </w:rPr>
              <w:t>End Date</w:t>
            </w:r>
          </w:p>
        </w:tc>
        <w:tc>
          <w:tcPr>
            <w:tcW w:w="1460" w:type="dxa"/>
            <w:shd w:val="clear" w:color="auto" w:fill="DDE8ED" w:themeFill="accent2" w:themeFillTint="66"/>
          </w:tcPr>
          <w:p w14:paraId="2AAA84B6" w14:textId="77777777" w:rsidR="0075764C" w:rsidRDefault="0075764C" w:rsidP="0022238F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  <w:r w:rsidRPr="002C4181">
              <w:rPr>
                <w:rFonts w:ascii="Grandview" w:eastAsia="Times New Roman" w:hAnsi="Grandview" w:cs="Calibri"/>
                <w:sz w:val="22"/>
              </w:rPr>
              <w:t>Available?</w:t>
            </w:r>
          </w:p>
          <w:p w14:paraId="7B1A32C2" w14:textId="34DEA3E4" w:rsidR="0075764C" w:rsidRPr="002C4181" w:rsidRDefault="0075764C" w:rsidP="0022238F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  <w:r>
              <w:rPr>
                <w:rFonts w:ascii="Grandview" w:eastAsia="Times New Roman" w:hAnsi="Grandview" w:cs="Calibri"/>
                <w:sz w:val="22"/>
              </w:rPr>
              <w:t>Yes/No</w:t>
            </w:r>
          </w:p>
        </w:tc>
      </w:tr>
      <w:tr w:rsidR="0075764C" w:rsidRPr="002C4181" w14:paraId="04EBE1DA" w14:textId="77777777" w:rsidTr="0075764C">
        <w:trPr>
          <w:trHeight w:val="284"/>
        </w:trPr>
        <w:tc>
          <w:tcPr>
            <w:tcW w:w="1520" w:type="dxa"/>
            <w:shd w:val="clear" w:color="auto" w:fill="DDE8ED" w:themeFill="accent2" w:themeFillTint="66"/>
          </w:tcPr>
          <w:p w14:paraId="31CC9D73" w14:textId="6311B3D6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  <w:r w:rsidRPr="002C4181">
              <w:rPr>
                <w:rFonts w:ascii="Grandview" w:eastAsia="Times New Roman" w:hAnsi="Grandview" w:cs="Calibri"/>
                <w:szCs w:val="20"/>
              </w:rPr>
              <w:t>5</w:t>
            </w:r>
          </w:p>
        </w:tc>
        <w:tc>
          <w:tcPr>
            <w:tcW w:w="2440" w:type="dxa"/>
            <w:shd w:val="clear" w:color="auto" w:fill="DDE8ED" w:themeFill="accent2" w:themeFillTint="66"/>
          </w:tcPr>
          <w:p w14:paraId="11C11D92" w14:textId="7913B5A6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  <w:r w:rsidRPr="002C4181">
              <w:rPr>
                <w:rFonts w:ascii="Grandview" w:eastAsia="Times New Roman" w:hAnsi="Grandview" w:cs="Calibri"/>
                <w:szCs w:val="20"/>
              </w:rPr>
              <w:t>Tue 9/</w:t>
            </w:r>
            <w:r>
              <w:rPr>
                <w:rFonts w:ascii="Grandview" w:eastAsia="Times New Roman" w:hAnsi="Grandview" w:cs="Calibri"/>
                <w:szCs w:val="20"/>
              </w:rPr>
              <w:t>2</w:t>
            </w:r>
            <w:r w:rsidRPr="002C4181">
              <w:rPr>
                <w:rFonts w:ascii="Grandview" w:eastAsia="Times New Roman" w:hAnsi="Grandview" w:cs="Calibri"/>
                <w:szCs w:val="20"/>
              </w:rPr>
              <w:t>/2</w:t>
            </w:r>
            <w:r>
              <w:rPr>
                <w:rFonts w:ascii="Grandview" w:eastAsia="Times New Roman" w:hAnsi="Grandview" w:cs="Calibri"/>
                <w:szCs w:val="20"/>
              </w:rPr>
              <w:t>5</w:t>
            </w:r>
          </w:p>
        </w:tc>
        <w:tc>
          <w:tcPr>
            <w:tcW w:w="2250" w:type="dxa"/>
            <w:shd w:val="clear" w:color="auto" w:fill="DDE8ED" w:themeFill="accent2" w:themeFillTint="66"/>
          </w:tcPr>
          <w:p w14:paraId="389826E2" w14:textId="3C37BEA0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  <w:r w:rsidRPr="002C4181">
              <w:rPr>
                <w:rFonts w:ascii="Grandview" w:eastAsia="Times New Roman" w:hAnsi="Grandview" w:cs="Calibri"/>
                <w:szCs w:val="20"/>
              </w:rPr>
              <w:t>9/</w:t>
            </w:r>
            <w:r w:rsidR="00F9081B">
              <w:rPr>
                <w:rFonts w:ascii="Grandview" w:eastAsia="Times New Roman" w:hAnsi="Grandview" w:cs="Calibri"/>
                <w:szCs w:val="20"/>
              </w:rPr>
              <w:t>5</w:t>
            </w:r>
            <w:r w:rsidRPr="002C4181">
              <w:rPr>
                <w:rFonts w:ascii="Grandview" w:eastAsia="Times New Roman" w:hAnsi="Grandview" w:cs="Calibri"/>
                <w:szCs w:val="20"/>
              </w:rPr>
              <w:t>/2</w:t>
            </w:r>
            <w:r w:rsidR="00F9081B">
              <w:rPr>
                <w:rFonts w:ascii="Grandview" w:eastAsia="Times New Roman" w:hAnsi="Grandview" w:cs="Calibri"/>
                <w:szCs w:val="20"/>
              </w:rPr>
              <w:t>5</w:t>
            </w:r>
          </w:p>
        </w:tc>
        <w:tc>
          <w:tcPr>
            <w:tcW w:w="1460" w:type="dxa"/>
            <w:shd w:val="clear" w:color="auto" w:fill="DDE8ED" w:themeFill="accent2" w:themeFillTint="66"/>
          </w:tcPr>
          <w:p w14:paraId="40187276" w14:textId="77777777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</w:p>
        </w:tc>
      </w:tr>
      <w:tr w:rsidR="0075764C" w:rsidRPr="002C4181" w14:paraId="0AB7C09E" w14:textId="77777777" w:rsidTr="0075764C">
        <w:trPr>
          <w:trHeight w:val="284"/>
        </w:trPr>
        <w:tc>
          <w:tcPr>
            <w:tcW w:w="1520" w:type="dxa"/>
            <w:shd w:val="clear" w:color="auto" w:fill="DDE8ED" w:themeFill="accent2" w:themeFillTint="66"/>
          </w:tcPr>
          <w:p w14:paraId="6FE9F58D" w14:textId="7277D9C2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  <w:r w:rsidRPr="002C4181">
              <w:rPr>
                <w:rFonts w:ascii="Grandview" w:eastAsia="Times New Roman" w:hAnsi="Grandview" w:cs="Calibri"/>
                <w:szCs w:val="20"/>
              </w:rPr>
              <w:t>12</w:t>
            </w:r>
          </w:p>
        </w:tc>
        <w:tc>
          <w:tcPr>
            <w:tcW w:w="2440" w:type="dxa"/>
            <w:shd w:val="clear" w:color="auto" w:fill="DDE8ED" w:themeFill="accent2" w:themeFillTint="66"/>
          </w:tcPr>
          <w:p w14:paraId="7D7E27BE" w14:textId="0800C486" w:rsidR="0075764C" w:rsidRPr="002C4181" w:rsidRDefault="00D76BE5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  <w:r>
              <w:rPr>
                <w:rFonts w:ascii="Grandview" w:eastAsia="Times New Roman" w:hAnsi="Grandview" w:cs="Calibri"/>
                <w:szCs w:val="20"/>
              </w:rPr>
              <w:t xml:space="preserve">Tue </w:t>
            </w:r>
            <w:r w:rsidR="0075764C" w:rsidRPr="002C4181">
              <w:rPr>
                <w:rFonts w:ascii="Grandview" w:eastAsia="Times New Roman" w:hAnsi="Grandview" w:cs="Calibri"/>
                <w:szCs w:val="20"/>
              </w:rPr>
              <w:t>10/2</w:t>
            </w:r>
            <w:r w:rsidR="0075764C">
              <w:rPr>
                <w:rFonts w:ascii="Grandview" w:eastAsia="Times New Roman" w:hAnsi="Grandview" w:cs="Calibri"/>
                <w:szCs w:val="20"/>
              </w:rPr>
              <w:t>1</w:t>
            </w:r>
            <w:r w:rsidR="0075764C" w:rsidRPr="002C4181">
              <w:rPr>
                <w:rFonts w:ascii="Grandview" w:eastAsia="Times New Roman" w:hAnsi="Grandview" w:cs="Calibri"/>
                <w:szCs w:val="20"/>
              </w:rPr>
              <w:t>/2</w:t>
            </w:r>
            <w:r w:rsidR="0075764C">
              <w:rPr>
                <w:rFonts w:ascii="Grandview" w:eastAsia="Times New Roman" w:hAnsi="Grandview" w:cs="Calibri"/>
                <w:szCs w:val="20"/>
              </w:rPr>
              <w:t>5</w:t>
            </w:r>
          </w:p>
        </w:tc>
        <w:tc>
          <w:tcPr>
            <w:tcW w:w="2250" w:type="dxa"/>
            <w:shd w:val="clear" w:color="auto" w:fill="DDE8ED" w:themeFill="accent2" w:themeFillTint="66"/>
          </w:tcPr>
          <w:p w14:paraId="6BC7AF03" w14:textId="1E4B03F4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  <w:r w:rsidRPr="002C4181">
              <w:rPr>
                <w:rFonts w:ascii="Grandview" w:eastAsia="Times New Roman" w:hAnsi="Grandview" w:cs="Calibri"/>
                <w:szCs w:val="20"/>
              </w:rPr>
              <w:t>10/2</w:t>
            </w:r>
            <w:r w:rsidR="00F9081B">
              <w:rPr>
                <w:rFonts w:ascii="Grandview" w:eastAsia="Times New Roman" w:hAnsi="Grandview" w:cs="Calibri"/>
                <w:szCs w:val="20"/>
              </w:rPr>
              <w:t>4</w:t>
            </w:r>
            <w:r w:rsidRPr="002C4181">
              <w:rPr>
                <w:rFonts w:ascii="Grandview" w:eastAsia="Times New Roman" w:hAnsi="Grandview" w:cs="Calibri"/>
                <w:szCs w:val="20"/>
              </w:rPr>
              <w:t>/2</w:t>
            </w:r>
            <w:r w:rsidR="00F9081B">
              <w:rPr>
                <w:rFonts w:ascii="Grandview" w:eastAsia="Times New Roman" w:hAnsi="Grandview" w:cs="Calibri"/>
                <w:szCs w:val="20"/>
              </w:rPr>
              <w:t>5</w:t>
            </w:r>
          </w:p>
        </w:tc>
        <w:tc>
          <w:tcPr>
            <w:tcW w:w="1460" w:type="dxa"/>
            <w:shd w:val="clear" w:color="auto" w:fill="DDE8ED" w:themeFill="accent2" w:themeFillTint="66"/>
          </w:tcPr>
          <w:p w14:paraId="66920431" w14:textId="77777777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</w:p>
        </w:tc>
      </w:tr>
      <w:tr w:rsidR="0075764C" w:rsidRPr="002C4181" w14:paraId="4E930A45" w14:textId="77777777" w:rsidTr="0075764C">
        <w:trPr>
          <w:trHeight w:val="284"/>
        </w:trPr>
        <w:tc>
          <w:tcPr>
            <w:tcW w:w="1520" w:type="dxa"/>
            <w:shd w:val="clear" w:color="auto" w:fill="DDE8ED" w:themeFill="accent2" w:themeFillTint="66"/>
          </w:tcPr>
          <w:p w14:paraId="0B298C2E" w14:textId="197F45D6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  <w:r w:rsidRPr="002C4181">
              <w:rPr>
                <w:rFonts w:ascii="Grandview" w:eastAsia="Times New Roman" w:hAnsi="Grandview" w:cs="Calibri"/>
                <w:szCs w:val="20"/>
              </w:rPr>
              <w:t>2</w:t>
            </w:r>
            <w:r>
              <w:rPr>
                <w:rFonts w:ascii="Grandview" w:eastAsia="Times New Roman" w:hAnsi="Grandview" w:cs="Calibri"/>
                <w:szCs w:val="20"/>
              </w:rPr>
              <w:t>7</w:t>
            </w:r>
          </w:p>
        </w:tc>
        <w:tc>
          <w:tcPr>
            <w:tcW w:w="2440" w:type="dxa"/>
            <w:shd w:val="clear" w:color="auto" w:fill="DDE8ED" w:themeFill="accent2" w:themeFillTint="66"/>
          </w:tcPr>
          <w:p w14:paraId="53F377C8" w14:textId="3E83C3BB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  <w:r>
              <w:rPr>
                <w:rFonts w:ascii="Grandview" w:eastAsia="Times New Roman" w:hAnsi="Grandview" w:cs="Calibri"/>
                <w:szCs w:val="20"/>
              </w:rPr>
              <w:t>2</w:t>
            </w:r>
            <w:r w:rsidRPr="002C4181">
              <w:rPr>
                <w:rFonts w:ascii="Grandview" w:eastAsia="Times New Roman" w:hAnsi="Grandview" w:cs="Calibri"/>
                <w:szCs w:val="20"/>
              </w:rPr>
              <w:t>/2/2</w:t>
            </w:r>
            <w:r>
              <w:rPr>
                <w:rFonts w:ascii="Grandview" w:eastAsia="Times New Roman" w:hAnsi="Grandview" w:cs="Calibri"/>
                <w:szCs w:val="20"/>
              </w:rPr>
              <w:t>6</w:t>
            </w:r>
          </w:p>
        </w:tc>
        <w:tc>
          <w:tcPr>
            <w:tcW w:w="2250" w:type="dxa"/>
            <w:shd w:val="clear" w:color="auto" w:fill="DDE8ED" w:themeFill="accent2" w:themeFillTint="66"/>
          </w:tcPr>
          <w:p w14:paraId="3E4720E7" w14:textId="1F898649" w:rsidR="0075764C" w:rsidRPr="002C4181" w:rsidRDefault="00F9081B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  <w:r>
              <w:rPr>
                <w:rFonts w:ascii="Grandview" w:eastAsia="Times New Roman" w:hAnsi="Grandview" w:cs="Calibri"/>
                <w:szCs w:val="20"/>
              </w:rPr>
              <w:t>2</w:t>
            </w:r>
            <w:r w:rsidR="0075764C" w:rsidRPr="002C4181">
              <w:rPr>
                <w:rFonts w:ascii="Grandview" w:eastAsia="Times New Roman" w:hAnsi="Grandview" w:cs="Calibri"/>
                <w:szCs w:val="20"/>
              </w:rPr>
              <w:t>/</w:t>
            </w:r>
            <w:r>
              <w:rPr>
                <w:rFonts w:ascii="Grandview" w:eastAsia="Times New Roman" w:hAnsi="Grandview" w:cs="Calibri"/>
                <w:szCs w:val="20"/>
              </w:rPr>
              <w:t>6</w:t>
            </w:r>
            <w:r w:rsidR="0075764C" w:rsidRPr="002C4181">
              <w:rPr>
                <w:rFonts w:ascii="Grandview" w:eastAsia="Times New Roman" w:hAnsi="Grandview" w:cs="Calibri"/>
                <w:szCs w:val="20"/>
              </w:rPr>
              <w:t>/2</w:t>
            </w:r>
            <w:r>
              <w:rPr>
                <w:rFonts w:ascii="Grandview" w:eastAsia="Times New Roman" w:hAnsi="Grandview" w:cs="Calibri"/>
                <w:szCs w:val="20"/>
              </w:rPr>
              <w:t>6</w:t>
            </w:r>
          </w:p>
        </w:tc>
        <w:tc>
          <w:tcPr>
            <w:tcW w:w="1460" w:type="dxa"/>
            <w:shd w:val="clear" w:color="auto" w:fill="DDE8ED" w:themeFill="accent2" w:themeFillTint="66"/>
          </w:tcPr>
          <w:p w14:paraId="49C61150" w14:textId="77777777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</w:p>
        </w:tc>
      </w:tr>
      <w:tr w:rsidR="0075764C" w:rsidRPr="002C4181" w14:paraId="29F558B5" w14:textId="77777777" w:rsidTr="0075764C">
        <w:trPr>
          <w:trHeight w:val="284"/>
        </w:trPr>
        <w:tc>
          <w:tcPr>
            <w:tcW w:w="1520" w:type="dxa"/>
            <w:shd w:val="clear" w:color="auto" w:fill="DDE8ED" w:themeFill="accent2" w:themeFillTint="66"/>
          </w:tcPr>
          <w:p w14:paraId="08E832D3" w14:textId="0706DC94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  <w:r w:rsidRPr="002C4181">
              <w:rPr>
                <w:rFonts w:ascii="Grandview" w:eastAsia="Times New Roman" w:hAnsi="Grandview" w:cs="Calibri"/>
                <w:szCs w:val="20"/>
              </w:rPr>
              <w:t>3</w:t>
            </w:r>
            <w:r>
              <w:rPr>
                <w:rFonts w:ascii="Grandview" w:eastAsia="Times New Roman" w:hAnsi="Grandview" w:cs="Calibri"/>
                <w:szCs w:val="20"/>
              </w:rPr>
              <w:t>1</w:t>
            </w:r>
          </w:p>
        </w:tc>
        <w:tc>
          <w:tcPr>
            <w:tcW w:w="2440" w:type="dxa"/>
            <w:shd w:val="clear" w:color="auto" w:fill="DDE8ED" w:themeFill="accent2" w:themeFillTint="66"/>
          </w:tcPr>
          <w:p w14:paraId="4EF26D84" w14:textId="60CCD71B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  <w:r>
              <w:rPr>
                <w:rFonts w:ascii="Grandview" w:eastAsia="Times New Roman" w:hAnsi="Grandview" w:cs="Calibri"/>
                <w:szCs w:val="20"/>
              </w:rPr>
              <w:t>3</w:t>
            </w:r>
            <w:r w:rsidRPr="002C4181">
              <w:rPr>
                <w:rFonts w:ascii="Grandview" w:eastAsia="Times New Roman" w:hAnsi="Grandview" w:cs="Calibri"/>
                <w:szCs w:val="20"/>
              </w:rPr>
              <w:t>/2/2</w:t>
            </w:r>
            <w:r>
              <w:rPr>
                <w:rFonts w:ascii="Grandview" w:eastAsia="Times New Roman" w:hAnsi="Grandview" w:cs="Calibri"/>
                <w:szCs w:val="20"/>
              </w:rPr>
              <w:t>6</w:t>
            </w:r>
          </w:p>
        </w:tc>
        <w:tc>
          <w:tcPr>
            <w:tcW w:w="2250" w:type="dxa"/>
            <w:shd w:val="clear" w:color="auto" w:fill="DDE8ED" w:themeFill="accent2" w:themeFillTint="66"/>
          </w:tcPr>
          <w:p w14:paraId="456048E1" w14:textId="5D1D6DC3" w:rsidR="0075764C" w:rsidRPr="002C4181" w:rsidRDefault="00F9081B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  <w:r>
              <w:rPr>
                <w:rFonts w:ascii="Grandview" w:eastAsia="Times New Roman" w:hAnsi="Grandview" w:cs="Calibri"/>
                <w:szCs w:val="20"/>
              </w:rPr>
              <w:t>3</w:t>
            </w:r>
            <w:r w:rsidR="0075764C" w:rsidRPr="002C4181">
              <w:rPr>
                <w:rFonts w:ascii="Grandview" w:eastAsia="Times New Roman" w:hAnsi="Grandview" w:cs="Calibri"/>
                <w:szCs w:val="20"/>
              </w:rPr>
              <w:t>/</w:t>
            </w:r>
            <w:r>
              <w:rPr>
                <w:rFonts w:ascii="Grandview" w:eastAsia="Times New Roman" w:hAnsi="Grandview" w:cs="Calibri"/>
                <w:szCs w:val="20"/>
              </w:rPr>
              <w:t>6</w:t>
            </w:r>
            <w:r w:rsidR="0075764C" w:rsidRPr="002C4181">
              <w:rPr>
                <w:rFonts w:ascii="Grandview" w:eastAsia="Times New Roman" w:hAnsi="Grandview" w:cs="Calibri"/>
                <w:szCs w:val="20"/>
              </w:rPr>
              <w:t>/2</w:t>
            </w:r>
            <w:r>
              <w:rPr>
                <w:rFonts w:ascii="Grandview" w:eastAsia="Times New Roman" w:hAnsi="Grandview" w:cs="Calibri"/>
                <w:szCs w:val="20"/>
              </w:rPr>
              <w:t>6</w:t>
            </w:r>
          </w:p>
        </w:tc>
        <w:tc>
          <w:tcPr>
            <w:tcW w:w="1460" w:type="dxa"/>
            <w:shd w:val="clear" w:color="auto" w:fill="DDE8ED" w:themeFill="accent2" w:themeFillTint="66"/>
          </w:tcPr>
          <w:p w14:paraId="19D8B71B" w14:textId="77777777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</w:p>
        </w:tc>
      </w:tr>
      <w:tr w:rsidR="00F9081B" w:rsidRPr="002C4181" w14:paraId="4ED931BD" w14:textId="77777777" w:rsidTr="00F9081B">
        <w:trPr>
          <w:trHeight w:val="284"/>
        </w:trPr>
        <w:tc>
          <w:tcPr>
            <w:tcW w:w="7670" w:type="dxa"/>
            <w:gridSpan w:val="4"/>
            <w:shd w:val="clear" w:color="auto" w:fill="CCE6B9"/>
          </w:tcPr>
          <w:p w14:paraId="16B8E941" w14:textId="69FE8F3A" w:rsidR="00F9081B" w:rsidRPr="002C4181" w:rsidRDefault="00F9081B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 w:val="22"/>
              </w:rPr>
            </w:pPr>
            <w:r w:rsidRPr="0075764C">
              <w:rPr>
                <w:rFonts w:ascii="Grandview" w:eastAsia="Times New Roman" w:hAnsi="Grandview" w:cs="Calibri"/>
                <w:b/>
                <w:bCs/>
                <w:sz w:val="22"/>
              </w:rPr>
              <w:t>MS</w:t>
            </w:r>
            <w:r w:rsidR="00B8253B">
              <w:rPr>
                <w:rFonts w:ascii="Grandview" w:eastAsia="Times New Roman" w:hAnsi="Grandview" w:cs="Calibri"/>
                <w:b/>
                <w:bCs/>
                <w:sz w:val="22"/>
              </w:rPr>
              <w:t>2</w:t>
            </w:r>
            <w:r w:rsidRPr="0075764C">
              <w:rPr>
                <w:rFonts w:ascii="Grandview" w:eastAsia="Times New Roman" w:hAnsi="Grandview" w:cs="Calibri"/>
                <w:b/>
                <w:bCs/>
                <w:sz w:val="22"/>
              </w:rPr>
              <w:t xml:space="preserve"> (Class of 202</w:t>
            </w:r>
            <w:r>
              <w:rPr>
                <w:rFonts w:ascii="Grandview" w:eastAsia="Times New Roman" w:hAnsi="Grandview" w:cs="Calibri"/>
                <w:b/>
                <w:bCs/>
                <w:sz w:val="22"/>
              </w:rPr>
              <w:t>8</w:t>
            </w:r>
            <w:r w:rsidRPr="0075764C">
              <w:rPr>
                <w:rFonts w:ascii="Grandview" w:eastAsia="Times New Roman" w:hAnsi="Grandview" w:cs="Calibri"/>
                <w:b/>
                <w:bCs/>
                <w:sz w:val="22"/>
              </w:rPr>
              <w:t>)</w:t>
            </w:r>
          </w:p>
        </w:tc>
      </w:tr>
      <w:tr w:rsidR="0075764C" w:rsidRPr="002C4181" w14:paraId="68D70B7A" w14:textId="77777777" w:rsidTr="0075764C">
        <w:trPr>
          <w:trHeight w:val="284"/>
        </w:trPr>
        <w:tc>
          <w:tcPr>
            <w:tcW w:w="1520" w:type="dxa"/>
            <w:shd w:val="clear" w:color="auto" w:fill="DDE8ED" w:themeFill="accent2" w:themeFillTint="66"/>
            <w:hideMark/>
          </w:tcPr>
          <w:p w14:paraId="51819C54" w14:textId="7DAE9107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Segoe UI"/>
                <w:szCs w:val="20"/>
              </w:rPr>
            </w:pPr>
            <w:r w:rsidRPr="002C4181">
              <w:rPr>
                <w:rFonts w:ascii="Grandview" w:eastAsia="Times New Roman" w:hAnsi="Grandview" w:cs="Calibri"/>
                <w:szCs w:val="20"/>
              </w:rPr>
              <w:t>5</w:t>
            </w:r>
            <w:r w:rsidR="00F9081B">
              <w:rPr>
                <w:rFonts w:ascii="Grandview" w:eastAsia="Times New Roman" w:hAnsi="Grandview" w:cs="Calibri"/>
                <w:szCs w:val="20"/>
              </w:rPr>
              <w:t>9</w:t>
            </w:r>
          </w:p>
        </w:tc>
        <w:tc>
          <w:tcPr>
            <w:tcW w:w="2440" w:type="dxa"/>
            <w:shd w:val="clear" w:color="auto" w:fill="DDE8ED" w:themeFill="accent2" w:themeFillTint="66"/>
            <w:hideMark/>
          </w:tcPr>
          <w:p w14:paraId="74571442" w14:textId="7AC485A7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Segoe UI"/>
                <w:szCs w:val="20"/>
              </w:rPr>
            </w:pPr>
            <w:r w:rsidRPr="002C4181">
              <w:rPr>
                <w:rFonts w:ascii="Grandview" w:eastAsia="Times New Roman" w:hAnsi="Grandview" w:cs="Calibri"/>
                <w:szCs w:val="20"/>
              </w:rPr>
              <w:t>9/</w:t>
            </w:r>
            <w:r w:rsidR="00F9081B">
              <w:rPr>
                <w:rFonts w:ascii="Grandview" w:eastAsia="Times New Roman" w:hAnsi="Grandview" w:cs="Calibri"/>
                <w:szCs w:val="20"/>
              </w:rPr>
              <w:t>15</w:t>
            </w:r>
            <w:r w:rsidRPr="002C4181">
              <w:rPr>
                <w:rFonts w:ascii="Grandview" w:eastAsia="Times New Roman" w:hAnsi="Grandview" w:cs="Calibri"/>
                <w:szCs w:val="20"/>
              </w:rPr>
              <w:t>/2</w:t>
            </w:r>
            <w:r w:rsidR="00F9081B">
              <w:rPr>
                <w:rFonts w:ascii="Grandview" w:eastAsia="Times New Roman" w:hAnsi="Grandview" w:cs="Calibri"/>
                <w:szCs w:val="20"/>
              </w:rPr>
              <w:t>5</w:t>
            </w:r>
          </w:p>
        </w:tc>
        <w:tc>
          <w:tcPr>
            <w:tcW w:w="2250" w:type="dxa"/>
            <w:shd w:val="clear" w:color="auto" w:fill="DDE8ED" w:themeFill="accent2" w:themeFillTint="66"/>
            <w:hideMark/>
          </w:tcPr>
          <w:p w14:paraId="4BB12EB2" w14:textId="52564F6E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Segoe UI"/>
                <w:szCs w:val="20"/>
              </w:rPr>
            </w:pPr>
            <w:r w:rsidRPr="002C4181">
              <w:rPr>
                <w:rFonts w:ascii="Grandview" w:eastAsia="Times New Roman" w:hAnsi="Grandview" w:cs="Calibri"/>
                <w:szCs w:val="20"/>
              </w:rPr>
              <w:t>9/</w:t>
            </w:r>
            <w:r w:rsidR="00F9081B">
              <w:rPr>
                <w:rFonts w:ascii="Grandview" w:eastAsia="Times New Roman" w:hAnsi="Grandview" w:cs="Calibri"/>
                <w:szCs w:val="20"/>
              </w:rPr>
              <w:t>19</w:t>
            </w:r>
            <w:r w:rsidRPr="002C4181">
              <w:rPr>
                <w:rFonts w:ascii="Grandview" w:eastAsia="Times New Roman" w:hAnsi="Grandview" w:cs="Calibri"/>
                <w:szCs w:val="20"/>
              </w:rPr>
              <w:t>/2</w:t>
            </w:r>
            <w:r w:rsidR="00F9081B">
              <w:rPr>
                <w:rFonts w:ascii="Grandview" w:eastAsia="Times New Roman" w:hAnsi="Grandview" w:cs="Calibri"/>
                <w:szCs w:val="20"/>
              </w:rPr>
              <w:t>5</w:t>
            </w:r>
          </w:p>
        </w:tc>
        <w:tc>
          <w:tcPr>
            <w:tcW w:w="1460" w:type="dxa"/>
            <w:shd w:val="clear" w:color="auto" w:fill="DDE8ED" w:themeFill="accent2" w:themeFillTint="66"/>
          </w:tcPr>
          <w:p w14:paraId="67595321" w14:textId="036C5DA1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Cs w:val="20"/>
              </w:rPr>
            </w:pPr>
          </w:p>
        </w:tc>
      </w:tr>
      <w:tr w:rsidR="0075764C" w:rsidRPr="002C4181" w14:paraId="53EBF1C4" w14:textId="77777777" w:rsidTr="0075764C">
        <w:trPr>
          <w:trHeight w:val="284"/>
        </w:trPr>
        <w:tc>
          <w:tcPr>
            <w:tcW w:w="1520" w:type="dxa"/>
            <w:shd w:val="clear" w:color="auto" w:fill="DDE8ED" w:themeFill="accent2" w:themeFillTint="66"/>
            <w:hideMark/>
          </w:tcPr>
          <w:p w14:paraId="6089CF5A" w14:textId="2AEECA9E" w:rsidR="0075764C" w:rsidRPr="002C4181" w:rsidRDefault="00F9081B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Segoe UI"/>
                <w:szCs w:val="20"/>
              </w:rPr>
            </w:pPr>
            <w:r>
              <w:rPr>
                <w:rFonts w:ascii="Grandview" w:eastAsia="Times New Roman" w:hAnsi="Grandview" w:cs="Segoe UI"/>
                <w:szCs w:val="20"/>
              </w:rPr>
              <w:t>69</w:t>
            </w:r>
          </w:p>
        </w:tc>
        <w:tc>
          <w:tcPr>
            <w:tcW w:w="2440" w:type="dxa"/>
            <w:shd w:val="clear" w:color="auto" w:fill="DDE8ED" w:themeFill="accent2" w:themeFillTint="66"/>
            <w:hideMark/>
          </w:tcPr>
          <w:p w14:paraId="21E4AC74" w14:textId="69D28F7D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Cs w:val="20"/>
              </w:rPr>
            </w:pPr>
            <w:r w:rsidRPr="002C4181">
              <w:rPr>
                <w:rFonts w:ascii="Grandview" w:eastAsia="Times New Roman" w:hAnsi="Grandview" w:cs="Calibri"/>
                <w:szCs w:val="20"/>
              </w:rPr>
              <w:t>1</w:t>
            </w:r>
            <w:r w:rsidR="00F9081B">
              <w:rPr>
                <w:rFonts w:ascii="Grandview" w:eastAsia="Times New Roman" w:hAnsi="Grandview" w:cs="Calibri"/>
                <w:szCs w:val="20"/>
              </w:rPr>
              <w:t>1</w:t>
            </w:r>
            <w:r w:rsidRPr="002C4181">
              <w:rPr>
                <w:rFonts w:ascii="Grandview" w:eastAsia="Times New Roman" w:hAnsi="Grandview" w:cs="Calibri"/>
                <w:szCs w:val="20"/>
              </w:rPr>
              <w:t>/2</w:t>
            </w:r>
            <w:r w:rsidR="00F9081B">
              <w:rPr>
                <w:rFonts w:ascii="Grandview" w:eastAsia="Times New Roman" w:hAnsi="Grandview" w:cs="Calibri"/>
                <w:szCs w:val="20"/>
              </w:rPr>
              <w:t>4</w:t>
            </w:r>
            <w:r w:rsidRPr="002C4181">
              <w:rPr>
                <w:rFonts w:ascii="Grandview" w:eastAsia="Times New Roman" w:hAnsi="Grandview" w:cs="Calibri"/>
                <w:szCs w:val="20"/>
              </w:rPr>
              <w:t>/2</w:t>
            </w:r>
            <w:r w:rsidR="00F9081B">
              <w:rPr>
                <w:rFonts w:ascii="Grandview" w:eastAsia="Times New Roman" w:hAnsi="Grandview" w:cs="Calibri"/>
                <w:szCs w:val="20"/>
              </w:rPr>
              <w:t>5</w:t>
            </w:r>
          </w:p>
        </w:tc>
        <w:tc>
          <w:tcPr>
            <w:tcW w:w="2250" w:type="dxa"/>
            <w:shd w:val="clear" w:color="auto" w:fill="DDE8ED" w:themeFill="accent2" w:themeFillTint="66"/>
            <w:hideMark/>
          </w:tcPr>
          <w:p w14:paraId="5CB8A22D" w14:textId="2586409C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Segoe UI"/>
                <w:szCs w:val="20"/>
              </w:rPr>
            </w:pPr>
            <w:r w:rsidRPr="002C4181">
              <w:rPr>
                <w:rFonts w:ascii="Grandview" w:eastAsia="Times New Roman" w:hAnsi="Grandview" w:cs="Calibri"/>
                <w:szCs w:val="20"/>
              </w:rPr>
              <w:t>1</w:t>
            </w:r>
            <w:r w:rsidR="00F9081B">
              <w:rPr>
                <w:rFonts w:ascii="Grandview" w:eastAsia="Times New Roman" w:hAnsi="Grandview" w:cs="Calibri"/>
                <w:szCs w:val="20"/>
              </w:rPr>
              <w:t>1</w:t>
            </w:r>
            <w:r w:rsidRPr="002C4181">
              <w:rPr>
                <w:rFonts w:ascii="Grandview" w:eastAsia="Times New Roman" w:hAnsi="Grandview" w:cs="Calibri"/>
                <w:szCs w:val="20"/>
              </w:rPr>
              <w:t>/2</w:t>
            </w:r>
            <w:r w:rsidR="00F9081B">
              <w:rPr>
                <w:rFonts w:ascii="Grandview" w:eastAsia="Times New Roman" w:hAnsi="Grandview" w:cs="Calibri"/>
                <w:szCs w:val="20"/>
              </w:rPr>
              <w:t>6</w:t>
            </w:r>
            <w:r w:rsidRPr="002C4181">
              <w:rPr>
                <w:rFonts w:ascii="Grandview" w:eastAsia="Times New Roman" w:hAnsi="Grandview" w:cs="Calibri"/>
                <w:szCs w:val="20"/>
              </w:rPr>
              <w:t>/2</w:t>
            </w:r>
            <w:r w:rsidR="00F9081B">
              <w:rPr>
                <w:rFonts w:ascii="Grandview" w:eastAsia="Times New Roman" w:hAnsi="Grandview" w:cs="Calibri"/>
                <w:szCs w:val="20"/>
              </w:rPr>
              <w:t>5</w:t>
            </w:r>
          </w:p>
        </w:tc>
        <w:tc>
          <w:tcPr>
            <w:tcW w:w="1460" w:type="dxa"/>
            <w:shd w:val="clear" w:color="auto" w:fill="DDE8ED" w:themeFill="accent2" w:themeFillTint="66"/>
          </w:tcPr>
          <w:p w14:paraId="32326F7E" w14:textId="77777777" w:rsidR="0075764C" w:rsidRPr="002C4181" w:rsidRDefault="0075764C" w:rsidP="0075764C">
            <w:pPr>
              <w:spacing w:after="0"/>
              <w:jc w:val="center"/>
              <w:textAlignment w:val="baseline"/>
              <w:rPr>
                <w:rFonts w:ascii="Grandview" w:eastAsia="Times New Roman" w:hAnsi="Grandview" w:cs="Calibri"/>
                <w:szCs w:val="20"/>
              </w:rPr>
            </w:pPr>
          </w:p>
        </w:tc>
      </w:tr>
    </w:tbl>
    <w:p w14:paraId="1B11846B" w14:textId="77777777" w:rsidR="00A477B2" w:rsidRDefault="00A477B2" w:rsidP="00A21211">
      <w:pPr>
        <w:spacing w:after="0"/>
      </w:pPr>
    </w:p>
    <w:p w14:paraId="102AC603" w14:textId="16E0D7D7" w:rsidR="007B3DEF" w:rsidRDefault="007B3DEF" w:rsidP="00B82FDD">
      <w:pPr>
        <w:pStyle w:val="Heading1"/>
        <w:keepNext/>
        <w:spacing w:before="0" w:after="0"/>
        <w:rPr>
          <w:caps w:val="0"/>
          <w:smallCaps/>
        </w:rPr>
      </w:pPr>
      <w:r>
        <w:rPr>
          <w:caps w:val="0"/>
          <w:smallCaps/>
        </w:rPr>
        <w:t>schedule</w:t>
      </w:r>
    </w:p>
    <w:p w14:paraId="57180D9C" w14:textId="50E93260" w:rsidR="00CC3383" w:rsidRDefault="00C2162B" w:rsidP="00C2162B">
      <w:pPr>
        <w:pStyle w:val="Heading1"/>
        <w:spacing w:before="0" w:after="200"/>
        <w:rPr>
          <w:b w:val="0"/>
          <w:caps w:val="0"/>
          <w:spacing w:val="0"/>
          <w:sz w:val="22"/>
          <w:szCs w:val="22"/>
        </w:rPr>
      </w:pPr>
      <w:r w:rsidRPr="00C2162B">
        <w:rPr>
          <w:bCs/>
          <w:caps w:val="0"/>
          <w:spacing w:val="0"/>
          <w:sz w:val="22"/>
          <w:szCs w:val="22"/>
        </w:rPr>
        <w:t xml:space="preserve">Attendance </w:t>
      </w:r>
      <w:r w:rsidRPr="00CC3383">
        <w:rPr>
          <w:bCs/>
          <w:caps w:val="0"/>
          <w:spacing w:val="0"/>
          <w:sz w:val="22"/>
          <w:szCs w:val="22"/>
        </w:rPr>
        <w:t xml:space="preserve">expectation </w:t>
      </w:r>
      <w:r w:rsidR="00CC3383" w:rsidRPr="00CC3383">
        <w:rPr>
          <w:bCs/>
          <w:caps w:val="0"/>
          <w:spacing w:val="0"/>
          <w:sz w:val="22"/>
          <w:szCs w:val="22"/>
        </w:rPr>
        <w:t>(select</w:t>
      </w:r>
      <w:r w:rsidR="00CC3383">
        <w:rPr>
          <w:bCs/>
          <w:caps w:val="0"/>
          <w:spacing w:val="0"/>
          <w:sz w:val="22"/>
          <w:szCs w:val="22"/>
        </w:rPr>
        <w:t xml:space="preserve"> one</w:t>
      </w:r>
      <w:r w:rsidR="00CC3383" w:rsidRPr="00CC3383">
        <w:rPr>
          <w:bCs/>
          <w:caps w:val="0"/>
          <w:spacing w:val="0"/>
          <w:sz w:val="22"/>
          <w:szCs w:val="22"/>
        </w:rPr>
        <w:t>)</w:t>
      </w:r>
    </w:p>
    <w:p w14:paraId="0DA406E5" w14:textId="42C11995" w:rsidR="00CC3383" w:rsidRDefault="00CC3383" w:rsidP="00C2162B">
      <w:pPr>
        <w:pStyle w:val="Heading1"/>
        <w:spacing w:before="0" w:after="200"/>
        <w:rPr>
          <w:b w:val="0"/>
          <w:caps w:val="0"/>
          <w:spacing w:val="0"/>
          <w:sz w:val="22"/>
          <w:szCs w:val="22"/>
        </w:rPr>
      </w:pPr>
      <w:r>
        <w:rPr>
          <w:b w:val="0"/>
          <w:caps w:val="0"/>
          <w:spacing w:val="0"/>
          <w:sz w:val="22"/>
          <w:szCs w:val="22"/>
        </w:rPr>
        <w:t>F</w:t>
      </w:r>
      <w:r w:rsidR="002C4181" w:rsidRPr="00A21211">
        <w:rPr>
          <w:b w:val="0"/>
          <w:caps w:val="0"/>
          <w:spacing w:val="0"/>
          <w:sz w:val="22"/>
          <w:szCs w:val="22"/>
        </w:rPr>
        <w:t>ull</w:t>
      </w:r>
      <w:r w:rsidR="00C2162B" w:rsidRPr="00A21211">
        <w:rPr>
          <w:b w:val="0"/>
          <w:caps w:val="0"/>
          <w:spacing w:val="0"/>
          <w:sz w:val="22"/>
          <w:szCs w:val="22"/>
        </w:rPr>
        <w:t xml:space="preserve"> attendance is </w:t>
      </w:r>
      <w:r w:rsidR="002C4181" w:rsidRPr="00A21211">
        <w:rPr>
          <w:b w:val="0"/>
          <w:caps w:val="0"/>
          <w:spacing w:val="0"/>
          <w:sz w:val="22"/>
          <w:szCs w:val="22"/>
        </w:rPr>
        <w:t>required</w:t>
      </w:r>
    </w:p>
    <w:p w14:paraId="261E221B" w14:textId="2E69A2E4" w:rsidR="00C2162B" w:rsidRDefault="00CC3383" w:rsidP="00C2162B">
      <w:pPr>
        <w:pStyle w:val="Heading1"/>
        <w:spacing w:before="0" w:after="200"/>
        <w:rPr>
          <w:b w:val="0"/>
          <w:caps w:val="0"/>
          <w:spacing w:val="0"/>
          <w:sz w:val="22"/>
          <w:szCs w:val="22"/>
        </w:rPr>
      </w:pPr>
      <w:r>
        <w:rPr>
          <w:b w:val="0"/>
          <w:caps w:val="0"/>
          <w:spacing w:val="0"/>
          <w:sz w:val="22"/>
          <w:szCs w:val="22"/>
        </w:rPr>
        <w:t>P</w:t>
      </w:r>
      <w:r w:rsidR="00A80ED4" w:rsidRPr="00FE42DF">
        <w:rPr>
          <w:b w:val="0"/>
          <w:caps w:val="0"/>
          <w:spacing w:val="0"/>
          <w:sz w:val="22"/>
          <w:szCs w:val="22"/>
        </w:rPr>
        <w:t>artial attendance is acceptable</w:t>
      </w:r>
      <w:r>
        <w:rPr>
          <w:b w:val="0"/>
          <w:caps w:val="0"/>
          <w:spacing w:val="0"/>
          <w:sz w:val="22"/>
          <w:szCs w:val="22"/>
        </w:rPr>
        <w:t>. If partial attendance is okay, specify which days or activities this would impact.</w:t>
      </w:r>
    </w:p>
    <w:p w14:paraId="4F939772" w14:textId="77777777" w:rsidR="00CC3383" w:rsidRPr="00C2162B" w:rsidRDefault="00CC3383" w:rsidP="00C2162B">
      <w:pPr>
        <w:pStyle w:val="Heading1"/>
        <w:spacing w:before="0" w:after="200"/>
        <w:rPr>
          <w:bCs/>
          <w:caps w:val="0"/>
          <w:smallCaps/>
          <w:spacing w:val="0"/>
          <w:sz w:val="22"/>
          <w:szCs w:val="22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625"/>
        <w:gridCol w:w="1745"/>
        <w:gridCol w:w="1745"/>
        <w:gridCol w:w="1745"/>
        <w:gridCol w:w="1745"/>
        <w:gridCol w:w="1745"/>
      </w:tblGrid>
      <w:tr w:rsidR="009C3BC8" w:rsidRPr="005B4A1A" w14:paraId="40DCB7D1" w14:textId="77777777" w:rsidTr="00505A70">
        <w:tc>
          <w:tcPr>
            <w:tcW w:w="625" w:type="dxa"/>
            <w:shd w:val="clear" w:color="auto" w:fill="DDE8ED" w:themeFill="accent2" w:themeFillTint="66"/>
          </w:tcPr>
          <w:p w14:paraId="56C4AEF6" w14:textId="77777777" w:rsidR="009C3BC8" w:rsidRPr="001A2990" w:rsidRDefault="009C3BC8" w:rsidP="0022238F">
            <w:pPr>
              <w:jc w:val="center"/>
              <w:rPr>
                <w:b/>
              </w:rPr>
            </w:pPr>
          </w:p>
        </w:tc>
        <w:tc>
          <w:tcPr>
            <w:tcW w:w="1745" w:type="dxa"/>
            <w:shd w:val="clear" w:color="auto" w:fill="DDE8ED" w:themeFill="accent2" w:themeFillTint="66"/>
          </w:tcPr>
          <w:p w14:paraId="5278F705" w14:textId="77777777" w:rsidR="009C3BC8" w:rsidRPr="005B4A1A" w:rsidRDefault="009C3BC8" w:rsidP="0022238F">
            <w:pPr>
              <w:jc w:val="center"/>
              <w:rPr>
                <w:b/>
              </w:rPr>
            </w:pPr>
            <w:r w:rsidRPr="005B4A1A">
              <w:rPr>
                <w:b/>
              </w:rPr>
              <w:t>MON</w:t>
            </w:r>
          </w:p>
        </w:tc>
        <w:tc>
          <w:tcPr>
            <w:tcW w:w="1745" w:type="dxa"/>
            <w:shd w:val="clear" w:color="auto" w:fill="DDE8ED" w:themeFill="accent2" w:themeFillTint="66"/>
          </w:tcPr>
          <w:p w14:paraId="05A96AFD" w14:textId="77777777" w:rsidR="009C3BC8" w:rsidRPr="005B4A1A" w:rsidRDefault="009C3BC8" w:rsidP="0022238F">
            <w:pPr>
              <w:jc w:val="center"/>
              <w:rPr>
                <w:b/>
              </w:rPr>
            </w:pPr>
            <w:r w:rsidRPr="005B4A1A">
              <w:rPr>
                <w:b/>
              </w:rPr>
              <w:t>TUE</w:t>
            </w:r>
          </w:p>
        </w:tc>
        <w:tc>
          <w:tcPr>
            <w:tcW w:w="1745" w:type="dxa"/>
            <w:shd w:val="clear" w:color="auto" w:fill="DDE8ED" w:themeFill="accent2" w:themeFillTint="66"/>
          </w:tcPr>
          <w:p w14:paraId="4F7A1C2A" w14:textId="77777777" w:rsidR="009C3BC8" w:rsidRPr="005B4A1A" w:rsidRDefault="009C3BC8" w:rsidP="0022238F">
            <w:pPr>
              <w:jc w:val="center"/>
              <w:rPr>
                <w:b/>
              </w:rPr>
            </w:pPr>
            <w:r w:rsidRPr="005B4A1A">
              <w:rPr>
                <w:b/>
              </w:rPr>
              <w:t>WED</w:t>
            </w:r>
          </w:p>
        </w:tc>
        <w:tc>
          <w:tcPr>
            <w:tcW w:w="1745" w:type="dxa"/>
            <w:shd w:val="clear" w:color="auto" w:fill="DDE8ED" w:themeFill="accent2" w:themeFillTint="66"/>
          </w:tcPr>
          <w:p w14:paraId="1A975033" w14:textId="77777777" w:rsidR="009C3BC8" w:rsidRPr="005B4A1A" w:rsidRDefault="009C3BC8" w:rsidP="0022238F">
            <w:pPr>
              <w:jc w:val="center"/>
              <w:rPr>
                <w:b/>
              </w:rPr>
            </w:pPr>
            <w:r w:rsidRPr="005B4A1A">
              <w:rPr>
                <w:b/>
              </w:rPr>
              <w:t>THU</w:t>
            </w:r>
          </w:p>
        </w:tc>
        <w:tc>
          <w:tcPr>
            <w:tcW w:w="1745" w:type="dxa"/>
            <w:shd w:val="clear" w:color="auto" w:fill="DDE8ED" w:themeFill="accent2" w:themeFillTint="66"/>
          </w:tcPr>
          <w:p w14:paraId="39EC7F4E" w14:textId="77777777" w:rsidR="009C3BC8" w:rsidRPr="005B4A1A" w:rsidRDefault="009C3BC8" w:rsidP="0022238F">
            <w:pPr>
              <w:jc w:val="center"/>
              <w:rPr>
                <w:b/>
              </w:rPr>
            </w:pPr>
            <w:r w:rsidRPr="005B4A1A">
              <w:rPr>
                <w:b/>
              </w:rPr>
              <w:t>FRI</w:t>
            </w:r>
          </w:p>
        </w:tc>
      </w:tr>
      <w:tr w:rsidR="00A80ED4" w14:paraId="3D9A57C0" w14:textId="77777777" w:rsidTr="00BC589F">
        <w:tc>
          <w:tcPr>
            <w:tcW w:w="625" w:type="dxa"/>
            <w:shd w:val="clear" w:color="auto" w:fill="DDE8ED" w:themeFill="accent2" w:themeFillTint="66"/>
          </w:tcPr>
          <w:p w14:paraId="6E8496A7" w14:textId="77777777" w:rsidR="00A80ED4" w:rsidRPr="001A2990" w:rsidRDefault="00A80ED4" w:rsidP="00A80ED4">
            <w:pPr>
              <w:rPr>
                <w:b/>
              </w:rPr>
            </w:pPr>
            <w:r w:rsidRPr="001A2990">
              <w:rPr>
                <w:b/>
              </w:rPr>
              <w:t>AM</w:t>
            </w:r>
          </w:p>
        </w:tc>
        <w:tc>
          <w:tcPr>
            <w:tcW w:w="1745" w:type="dxa"/>
            <w:shd w:val="clear" w:color="auto" w:fill="DDE8ED" w:themeFill="accent2" w:themeFillTint="66"/>
            <w:vAlign w:val="center"/>
          </w:tcPr>
          <w:p w14:paraId="431AF619" w14:textId="77777777" w:rsidR="00A80ED4" w:rsidRDefault="00A80ED4" w:rsidP="00A80ED4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describe</w:t>
            </w:r>
          </w:p>
          <w:p w14:paraId="54467226" w14:textId="77777777" w:rsidR="00CC3383" w:rsidRDefault="00CC3383" w:rsidP="00A80ED4">
            <w:pPr>
              <w:jc w:val="center"/>
              <w:rPr>
                <w:rFonts w:ascii="Grandview" w:hAnsi="Grandview"/>
              </w:rPr>
            </w:pPr>
          </w:p>
          <w:p w14:paraId="6F947AAD" w14:textId="1BCB3EBE" w:rsidR="00CC3383" w:rsidRPr="00AC3542" w:rsidRDefault="00CC3383" w:rsidP="00A80ED4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Also, students appreciate knowing onsite vs remote</w:t>
            </w:r>
          </w:p>
        </w:tc>
        <w:tc>
          <w:tcPr>
            <w:tcW w:w="1745" w:type="dxa"/>
            <w:shd w:val="clear" w:color="auto" w:fill="DDE8ED" w:themeFill="accent2" w:themeFillTint="66"/>
          </w:tcPr>
          <w:p w14:paraId="2E334259" w14:textId="177FC734" w:rsidR="00A80ED4" w:rsidRPr="00AC3542" w:rsidRDefault="00A80ED4" w:rsidP="00A80ED4">
            <w:pPr>
              <w:jc w:val="center"/>
              <w:rPr>
                <w:rFonts w:ascii="Grandview" w:hAnsi="Grandview"/>
              </w:rPr>
            </w:pPr>
            <w:r w:rsidRPr="00CC5376">
              <w:rPr>
                <w:rFonts w:ascii="Grandview" w:hAnsi="Grandview"/>
              </w:rPr>
              <w:t>describe</w:t>
            </w:r>
          </w:p>
        </w:tc>
        <w:tc>
          <w:tcPr>
            <w:tcW w:w="1745" w:type="dxa"/>
            <w:shd w:val="clear" w:color="auto" w:fill="DDE8ED" w:themeFill="accent2" w:themeFillTint="66"/>
          </w:tcPr>
          <w:p w14:paraId="7F8521C7" w14:textId="41B507D5" w:rsidR="00A80ED4" w:rsidRPr="00AC3542" w:rsidRDefault="00A80ED4" w:rsidP="00A80ED4">
            <w:pPr>
              <w:jc w:val="center"/>
              <w:rPr>
                <w:rFonts w:ascii="Grandview" w:hAnsi="Grandview"/>
              </w:rPr>
            </w:pPr>
            <w:r w:rsidRPr="00CC5376">
              <w:rPr>
                <w:rFonts w:ascii="Grandview" w:hAnsi="Grandview"/>
              </w:rPr>
              <w:t>describe</w:t>
            </w:r>
          </w:p>
        </w:tc>
        <w:tc>
          <w:tcPr>
            <w:tcW w:w="1745" w:type="dxa"/>
            <w:shd w:val="clear" w:color="auto" w:fill="DDE8ED" w:themeFill="accent2" w:themeFillTint="66"/>
          </w:tcPr>
          <w:p w14:paraId="316DBA24" w14:textId="176B346E" w:rsidR="00A80ED4" w:rsidRPr="00AC3542" w:rsidRDefault="00A80ED4" w:rsidP="00A80ED4">
            <w:pPr>
              <w:jc w:val="center"/>
              <w:rPr>
                <w:rFonts w:ascii="Grandview" w:hAnsi="Grandview"/>
              </w:rPr>
            </w:pPr>
            <w:r w:rsidRPr="00CC5376">
              <w:rPr>
                <w:rFonts w:ascii="Grandview" w:hAnsi="Grandview"/>
              </w:rPr>
              <w:t>describe</w:t>
            </w:r>
          </w:p>
        </w:tc>
        <w:tc>
          <w:tcPr>
            <w:tcW w:w="1745" w:type="dxa"/>
            <w:shd w:val="clear" w:color="auto" w:fill="DDE8ED" w:themeFill="accent2" w:themeFillTint="66"/>
          </w:tcPr>
          <w:p w14:paraId="598AD1AA" w14:textId="206F2846" w:rsidR="00A80ED4" w:rsidRPr="008F3D9F" w:rsidRDefault="00A80ED4" w:rsidP="00A80ED4">
            <w:pPr>
              <w:jc w:val="center"/>
              <w:rPr>
                <w:rFonts w:ascii="Grandview" w:hAnsi="Grandview"/>
                <w:bCs/>
                <w:szCs w:val="20"/>
              </w:rPr>
            </w:pPr>
            <w:r w:rsidRPr="00CC5376">
              <w:rPr>
                <w:rFonts w:ascii="Grandview" w:hAnsi="Grandview"/>
              </w:rPr>
              <w:t>describe</w:t>
            </w:r>
          </w:p>
        </w:tc>
      </w:tr>
      <w:tr w:rsidR="00A80ED4" w14:paraId="68F26A32" w14:textId="77777777" w:rsidTr="00C479DF">
        <w:tc>
          <w:tcPr>
            <w:tcW w:w="625" w:type="dxa"/>
            <w:shd w:val="clear" w:color="auto" w:fill="DDE8ED" w:themeFill="accent2" w:themeFillTint="66"/>
          </w:tcPr>
          <w:p w14:paraId="6525374A" w14:textId="77777777" w:rsidR="00A80ED4" w:rsidRPr="001A2990" w:rsidRDefault="00A80ED4" w:rsidP="00A80ED4">
            <w:pPr>
              <w:rPr>
                <w:b/>
              </w:rPr>
            </w:pPr>
            <w:r w:rsidRPr="001A2990">
              <w:rPr>
                <w:b/>
              </w:rPr>
              <w:t>PM</w:t>
            </w:r>
          </w:p>
        </w:tc>
        <w:tc>
          <w:tcPr>
            <w:tcW w:w="1745" w:type="dxa"/>
            <w:shd w:val="clear" w:color="auto" w:fill="DDE8ED" w:themeFill="accent2" w:themeFillTint="66"/>
            <w:vAlign w:val="center"/>
          </w:tcPr>
          <w:p w14:paraId="5FC70A37" w14:textId="61ACB4A1" w:rsidR="00A80ED4" w:rsidRPr="00AC3542" w:rsidRDefault="00A80ED4" w:rsidP="00A80ED4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describe</w:t>
            </w:r>
          </w:p>
        </w:tc>
        <w:tc>
          <w:tcPr>
            <w:tcW w:w="1745" w:type="dxa"/>
            <w:shd w:val="clear" w:color="auto" w:fill="DDE8ED" w:themeFill="accent2" w:themeFillTint="66"/>
          </w:tcPr>
          <w:p w14:paraId="71DFD53E" w14:textId="491F8D5C" w:rsidR="00A80ED4" w:rsidRPr="008F3D9F" w:rsidRDefault="00A80ED4" w:rsidP="00A80ED4">
            <w:pPr>
              <w:jc w:val="center"/>
              <w:rPr>
                <w:rFonts w:ascii="Grandview" w:hAnsi="Grandview"/>
                <w:bCs/>
                <w:szCs w:val="20"/>
              </w:rPr>
            </w:pPr>
            <w:r w:rsidRPr="008D33F8">
              <w:rPr>
                <w:rFonts w:ascii="Grandview" w:hAnsi="Grandview"/>
              </w:rPr>
              <w:t>describe</w:t>
            </w:r>
          </w:p>
        </w:tc>
        <w:tc>
          <w:tcPr>
            <w:tcW w:w="1745" w:type="dxa"/>
            <w:shd w:val="clear" w:color="auto" w:fill="DDE8ED" w:themeFill="accent2" w:themeFillTint="66"/>
          </w:tcPr>
          <w:p w14:paraId="33048FA1" w14:textId="52FC83AC" w:rsidR="00A80ED4" w:rsidRPr="00AC3542" w:rsidRDefault="00A80ED4" w:rsidP="00A80ED4">
            <w:pPr>
              <w:jc w:val="center"/>
              <w:rPr>
                <w:rFonts w:ascii="Grandview" w:hAnsi="Grandview"/>
              </w:rPr>
            </w:pPr>
            <w:r w:rsidRPr="008D33F8">
              <w:rPr>
                <w:rFonts w:ascii="Grandview" w:hAnsi="Grandview"/>
              </w:rPr>
              <w:t>describe</w:t>
            </w:r>
          </w:p>
        </w:tc>
        <w:tc>
          <w:tcPr>
            <w:tcW w:w="1745" w:type="dxa"/>
            <w:shd w:val="clear" w:color="auto" w:fill="DDE8ED" w:themeFill="accent2" w:themeFillTint="66"/>
          </w:tcPr>
          <w:p w14:paraId="5106E0BD" w14:textId="04B8E9E4" w:rsidR="00A80ED4" w:rsidRPr="00AC3542" w:rsidRDefault="00A80ED4" w:rsidP="00A80ED4">
            <w:pPr>
              <w:jc w:val="center"/>
              <w:rPr>
                <w:rFonts w:ascii="Grandview" w:hAnsi="Grandview"/>
              </w:rPr>
            </w:pPr>
            <w:r w:rsidRPr="008D33F8">
              <w:rPr>
                <w:rFonts w:ascii="Grandview" w:hAnsi="Grandview"/>
              </w:rPr>
              <w:t>describe</w:t>
            </w:r>
          </w:p>
        </w:tc>
        <w:tc>
          <w:tcPr>
            <w:tcW w:w="1745" w:type="dxa"/>
            <w:shd w:val="clear" w:color="auto" w:fill="DDE8ED" w:themeFill="accent2" w:themeFillTint="66"/>
          </w:tcPr>
          <w:p w14:paraId="0FE896EB" w14:textId="7F5883BD" w:rsidR="00A80ED4" w:rsidRPr="00AC3542" w:rsidRDefault="00A80ED4" w:rsidP="00A80ED4">
            <w:pPr>
              <w:jc w:val="center"/>
              <w:rPr>
                <w:rFonts w:ascii="Grandview" w:hAnsi="Grandview"/>
              </w:rPr>
            </w:pPr>
            <w:r w:rsidRPr="008D33F8">
              <w:rPr>
                <w:rFonts w:ascii="Grandview" w:hAnsi="Grandview"/>
              </w:rPr>
              <w:t>describe</w:t>
            </w:r>
          </w:p>
        </w:tc>
      </w:tr>
    </w:tbl>
    <w:p w14:paraId="4367DF92" w14:textId="68833557" w:rsidR="00966D33" w:rsidRPr="009B0F89" w:rsidRDefault="00966D33" w:rsidP="00966D33">
      <w:pPr>
        <w:pStyle w:val="Heading1"/>
        <w:spacing w:before="400" w:after="60"/>
        <w:rPr>
          <w:rFonts w:ascii="Grandview" w:hAnsi="Grandview"/>
          <w:b w:val="0"/>
          <w:bCs/>
          <w:caps w:val="0"/>
          <w:color w:val="404040" w:themeColor="text1" w:themeTint="BF"/>
          <w:sz w:val="22"/>
          <w:szCs w:val="22"/>
        </w:rPr>
      </w:pPr>
      <w:r w:rsidRPr="00B82FDD">
        <w:rPr>
          <w:caps w:val="0"/>
          <w:smallCaps/>
        </w:rPr>
        <w:t xml:space="preserve">sensitive procedures &amp; support </w:t>
      </w:r>
      <w:r w:rsidRPr="00B82FDD">
        <w:rPr>
          <w:rFonts w:ascii="Grandview" w:hAnsi="Grandview"/>
          <w:b w:val="0"/>
          <w:bCs/>
          <w:caps w:val="0"/>
          <w:color w:val="404040" w:themeColor="text1" w:themeTint="BF"/>
          <w:sz w:val="22"/>
          <w:szCs w:val="22"/>
        </w:rPr>
        <w:t xml:space="preserve">– </w:t>
      </w:r>
      <w:r w:rsidR="008A0F27">
        <w:rPr>
          <w:rFonts w:ascii="Grandview" w:hAnsi="Grandview"/>
          <w:b w:val="0"/>
          <w:bCs/>
          <w:caps w:val="0"/>
          <w:color w:val="404040" w:themeColor="text1" w:themeTint="BF"/>
          <w:sz w:val="22"/>
          <w:szCs w:val="22"/>
        </w:rPr>
        <w:t>Mention any</w:t>
      </w:r>
      <w:r w:rsidR="009B0F89" w:rsidRPr="009B0F89">
        <w:rPr>
          <w:rFonts w:ascii="Grandview" w:hAnsi="Grandview"/>
          <w:b w:val="0"/>
          <w:bCs/>
          <w:caps w:val="0"/>
          <w:color w:val="404040" w:themeColor="text1" w:themeTint="BF"/>
          <w:sz w:val="22"/>
          <w:szCs w:val="22"/>
        </w:rPr>
        <w:t xml:space="preserve"> sensitive topics, experiences that may be upsetting</w:t>
      </w:r>
      <w:r w:rsidR="008A0F27">
        <w:rPr>
          <w:rFonts w:ascii="Grandview" w:hAnsi="Grandview"/>
          <w:b w:val="0"/>
          <w:bCs/>
          <w:caps w:val="0"/>
          <w:color w:val="404040" w:themeColor="text1" w:themeTint="BF"/>
          <w:sz w:val="22"/>
          <w:szCs w:val="22"/>
        </w:rPr>
        <w:t xml:space="preserve">, awareness that </w:t>
      </w:r>
      <w:r w:rsidR="009B0F89" w:rsidRPr="009B0F89">
        <w:rPr>
          <w:rFonts w:ascii="Grandview" w:hAnsi="Grandview"/>
          <w:b w:val="0"/>
          <w:bCs/>
          <w:caps w:val="0"/>
          <w:color w:val="404040" w:themeColor="text1" w:themeTint="BF"/>
          <w:sz w:val="22"/>
          <w:szCs w:val="22"/>
        </w:rPr>
        <w:t>family members/friends or personal experience with similar conditions or situations</w:t>
      </w:r>
      <w:r w:rsidR="008A0F27">
        <w:rPr>
          <w:rFonts w:ascii="Grandview" w:hAnsi="Grandview"/>
          <w:b w:val="0"/>
          <w:bCs/>
          <w:caps w:val="0"/>
          <w:color w:val="404040" w:themeColor="text1" w:themeTint="BF"/>
          <w:sz w:val="22"/>
          <w:szCs w:val="22"/>
        </w:rPr>
        <w:t>, etc.</w:t>
      </w:r>
      <w:r w:rsidR="009B0F89" w:rsidRPr="009B0F89">
        <w:rPr>
          <w:rFonts w:ascii="Grandview" w:hAnsi="Grandview"/>
          <w:b w:val="0"/>
          <w:bCs/>
          <w:caps w:val="0"/>
          <w:color w:val="404040" w:themeColor="text1" w:themeTint="BF"/>
          <w:sz w:val="22"/>
          <w:szCs w:val="22"/>
        </w:rPr>
        <w:t>.</w:t>
      </w:r>
      <w:r w:rsidR="009B0F89">
        <w:rPr>
          <w:rFonts w:ascii="Grandview" w:hAnsi="Grandview"/>
          <w:b w:val="0"/>
          <w:bCs/>
          <w:caps w:val="0"/>
          <w:color w:val="404040" w:themeColor="text1" w:themeTint="BF"/>
          <w:sz w:val="22"/>
          <w:szCs w:val="22"/>
        </w:rPr>
        <w:t xml:space="preserve"> </w:t>
      </w:r>
      <w:r w:rsidR="00A80ED4">
        <w:rPr>
          <w:rFonts w:ascii="Grandview" w:hAnsi="Grandview"/>
          <w:b w:val="0"/>
          <w:bCs/>
          <w:caps w:val="0"/>
          <w:color w:val="404040" w:themeColor="text1" w:themeTint="BF"/>
          <w:sz w:val="22"/>
          <w:szCs w:val="22"/>
        </w:rPr>
        <w:t>Example</w:t>
      </w:r>
      <w:r w:rsidR="009B0F89">
        <w:rPr>
          <w:rFonts w:ascii="Grandview" w:hAnsi="Grandview"/>
          <w:b w:val="0"/>
          <w:bCs/>
          <w:caps w:val="0"/>
          <w:color w:val="404040" w:themeColor="text1" w:themeTint="BF"/>
          <w:sz w:val="22"/>
          <w:szCs w:val="22"/>
        </w:rPr>
        <w:t xml:space="preserve"> text</w:t>
      </w:r>
      <w:r w:rsidR="00A80ED4">
        <w:rPr>
          <w:rFonts w:ascii="Grandview" w:hAnsi="Grandview"/>
          <w:b w:val="0"/>
          <w:bCs/>
          <w:caps w:val="0"/>
          <w:color w:val="404040" w:themeColor="text1" w:themeTint="BF"/>
          <w:sz w:val="22"/>
          <w:szCs w:val="22"/>
        </w:rPr>
        <w:t xml:space="preserve">: </w:t>
      </w:r>
      <w:r w:rsidRPr="00B82FDD">
        <w:rPr>
          <w:rFonts w:ascii="Grandview" w:hAnsi="Grandview"/>
          <w:b w:val="0"/>
          <w:bCs/>
          <w:caps w:val="0"/>
          <w:color w:val="404040" w:themeColor="text1" w:themeTint="BF"/>
          <w:sz w:val="22"/>
          <w:szCs w:val="22"/>
        </w:rPr>
        <w:t xml:space="preserve">As you </w:t>
      </w:r>
      <w:r w:rsidR="005B5479">
        <w:rPr>
          <w:rFonts w:ascii="Grandview" w:hAnsi="Grandview"/>
          <w:b w:val="0"/>
          <w:bCs/>
          <w:caps w:val="0"/>
          <w:color w:val="404040" w:themeColor="text1" w:themeTint="BF"/>
          <w:sz w:val="22"/>
          <w:szCs w:val="22"/>
        </w:rPr>
        <w:t xml:space="preserve">move through this experience </w:t>
      </w:r>
      <w:r w:rsidRPr="00B82FDD">
        <w:rPr>
          <w:rFonts w:ascii="Grandview" w:hAnsi="Grandview"/>
          <w:b w:val="0"/>
          <w:bCs/>
          <w:caps w:val="0"/>
          <w:color w:val="404040" w:themeColor="text1" w:themeTint="BF"/>
          <w:sz w:val="22"/>
          <w:szCs w:val="22"/>
        </w:rPr>
        <w:t>there may be encounters that trigger emotions or reactions. If you need help or support, please discuss this with us. If you are aware in advance that a particular situation may be exceptionally challenging for you, let us know</w:t>
      </w:r>
      <w:r w:rsidR="009B0F89">
        <w:rPr>
          <w:rFonts w:ascii="Grandview" w:hAnsi="Grandview"/>
          <w:b w:val="0"/>
          <w:bCs/>
          <w:caps w:val="0"/>
          <w:color w:val="404040" w:themeColor="text1" w:themeTint="BF"/>
          <w:sz w:val="22"/>
          <w:szCs w:val="22"/>
        </w:rPr>
        <w:t>.</w:t>
      </w:r>
    </w:p>
    <w:p w14:paraId="02F8B09F" w14:textId="13E512A5" w:rsidR="00966D33" w:rsidRPr="002C4181" w:rsidRDefault="00966D33" w:rsidP="00966D33">
      <w:pPr>
        <w:pStyle w:val="Heading1"/>
        <w:keepNext/>
        <w:spacing w:before="300" w:after="60"/>
        <w:rPr>
          <w:b w:val="0"/>
          <w:caps w:val="0"/>
          <w:smallCaps/>
          <w:spacing w:val="0"/>
        </w:rPr>
      </w:pPr>
      <w:r>
        <w:rPr>
          <w:caps w:val="0"/>
          <w:smallCaps/>
        </w:rPr>
        <w:t xml:space="preserve">pre-experience preparative </w:t>
      </w:r>
      <w:r w:rsidRPr="00C34B77">
        <w:rPr>
          <w:caps w:val="0"/>
          <w:smallCaps/>
        </w:rPr>
        <w:t xml:space="preserve">briefing </w:t>
      </w:r>
      <w:r w:rsidRPr="00C34B77">
        <w:rPr>
          <w:rFonts w:ascii="Grandview" w:hAnsi="Grandview"/>
          <w:bCs/>
          <w:szCs w:val="28"/>
        </w:rPr>
        <w:t>–</w:t>
      </w:r>
      <w:r w:rsidR="00C34B77" w:rsidRPr="00C34B77">
        <w:rPr>
          <w:rFonts w:ascii="Grandview" w:hAnsi="Grandview"/>
          <w:b w:val="0"/>
          <w:caps w:val="0"/>
          <w:spacing w:val="0"/>
          <w:sz w:val="22"/>
          <w:szCs w:val="22"/>
        </w:rPr>
        <w:t xml:space="preserve"> </w:t>
      </w:r>
      <w:r w:rsidR="00A80ED4">
        <w:rPr>
          <w:rFonts w:ascii="Grandview" w:hAnsi="Grandview"/>
          <w:b w:val="0"/>
          <w:caps w:val="0"/>
          <w:spacing w:val="0"/>
          <w:sz w:val="22"/>
          <w:szCs w:val="22"/>
        </w:rPr>
        <w:t>Specify applicable info</w:t>
      </w:r>
    </w:p>
    <w:p w14:paraId="199C694E" w14:textId="32384DE1" w:rsidR="00966D33" w:rsidRPr="002C4181" w:rsidRDefault="00966D33" w:rsidP="00966D33">
      <w:pPr>
        <w:pStyle w:val="Heading1"/>
        <w:spacing w:before="300" w:after="60"/>
        <w:rPr>
          <w:caps w:val="0"/>
          <w:smallCaps/>
        </w:rPr>
      </w:pPr>
      <w:r>
        <w:rPr>
          <w:caps w:val="0"/>
          <w:smallCaps/>
        </w:rPr>
        <w:t xml:space="preserve">post experience debrief </w:t>
      </w:r>
      <w:r w:rsidRPr="00C54C9E">
        <w:rPr>
          <w:rFonts w:ascii="Grandview" w:hAnsi="Grandview"/>
          <w:bCs/>
          <w:szCs w:val="28"/>
        </w:rPr>
        <w:t xml:space="preserve">– </w:t>
      </w:r>
      <w:r w:rsidR="00CC3383">
        <w:rPr>
          <w:rFonts w:ascii="Grandview" w:hAnsi="Grandview"/>
          <w:b w:val="0"/>
          <w:caps w:val="0"/>
          <w:spacing w:val="0"/>
          <w:sz w:val="22"/>
          <w:szCs w:val="22"/>
        </w:rPr>
        <w:t>Required for experiences that may be emotional or challenging E</w:t>
      </w:r>
      <w:r w:rsidR="00A80ED4">
        <w:rPr>
          <w:rFonts w:ascii="Grandview" w:hAnsi="Grandview"/>
          <w:b w:val="0"/>
          <w:caps w:val="0"/>
          <w:spacing w:val="0"/>
          <w:sz w:val="22"/>
          <w:szCs w:val="22"/>
        </w:rPr>
        <w:t>xample: A</w:t>
      </w:r>
      <w:r w:rsidR="00DD25D0">
        <w:rPr>
          <w:rFonts w:ascii="Grandview" w:hAnsi="Grandview"/>
          <w:b w:val="0"/>
          <w:caps w:val="0"/>
          <w:spacing w:val="0"/>
          <w:sz w:val="22"/>
          <w:szCs w:val="22"/>
        </w:rPr>
        <w:t xml:space="preserve">fter the experience, you’ll have a chance to reflect with </w:t>
      </w:r>
      <w:r w:rsidR="00CC3383">
        <w:rPr>
          <w:rFonts w:ascii="Grandview" w:hAnsi="Grandview"/>
          <w:b w:val="0"/>
          <w:caps w:val="0"/>
          <w:spacing w:val="0"/>
          <w:sz w:val="22"/>
          <w:szCs w:val="22"/>
        </w:rPr>
        <w:t>Dr. So-and-So</w:t>
      </w:r>
      <w:r w:rsidR="00B82FDD">
        <w:rPr>
          <w:rFonts w:ascii="Grandview" w:hAnsi="Grandview"/>
          <w:b w:val="0"/>
          <w:caps w:val="0"/>
          <w:spacing w:val="0"/>
          <w:sz w:val="22"/>
          <w:szCs w:val="22"/>
        </w:rPr>
        <w:t xml:space="preserve"> </w:t>
      </w:r>
      <w:r w:rsidR="00DD25D0">
        <w:rPr>
          <w:rFonts w:ascii="Grandview" w:hAnsi="Grandview"/>
          <w:b w:val="0"/>
          <w:caps w:val="0"/>
          <w:spacing w:val="0"/>
          <w:sz w:val="22"/>
          <w:szCs w:val="22"/>
        </w:rPr>
        <w:t>or team member and process the</w:t>
      </w:r>
      <w:r w:rsidR="00DD25D0" w:rsidRPr="00DD25D0">
        <w:rPr>
          <w:rFonts w:ascii="Grandview" w:hAnsi="Grandview"/>
          <w:b w:val="0"/>
          <w:caps w:val="0"/>
          <w:spacing w:val="0"/>
          <w:sz w:val="22"/>
          <w:szCs w:val="22"/>
        </w:rPr>
        <w:t xml:space="preserve"> experience and emotion</w:t>
      </w:r>
      <w:r w:rsidR="00DD25D0">
        <w:rPr>
          <w:rFonts w:ascii="Grandview" w:hAnsi="Grandview"/>
          <w:b w:val="0"/>
          <w:caps w:val="0"/>
          <w:spacing w:val="0"/>
          <w:sz w:val="22"/>
          <w:szCs w:val="22"/>
        </w:rPr>
        <w:t>s.</w:t>
      </w:r>
    </w:p>
    <w:p w14:paraId="208088E4" w14:textId="7A655A47" w:rsidR="00966D33" w:rsidRPr="00C54C9E" w:rsidRDefault="00966D33" w:rsidP="00966D33">
      <w:pPr>
        <w:spacing w:before="300" w:after="60"/>
        <w:rPr>
          <w:rStyle w:val="Hyperlink"/>
          <w:rFonts w:ascii="Grandview" w:hAnsi="Grandview" w:cstheme="minorHAnsi"/>
          <w:color w:val="0070C0"/>
          <w:sz w:val="24"/>
          <w:szCs w:val="24"/>
        </w:rPr>
      </w:pPr>
      <w:r w:rsidRPr="002C4181">
        <w:rPr>
          <w:rFonts w:ascii="Grandview" w:hAnsi="Grandview" w:cs="Grandview (Body)"/>
          <w:b/>
          <w:bCs/>
          <w:smallCaps/>
          <w:color w:val="000000" w:themeColor="text1"/>
          <w:spacing w:val="10"/>
          <w:sz w:val="28"/>
          <w:szCs w:val="28"/>
        </w:rPr>
        <w:t>expectations for student attire</w:t>
      </w:r>
      <w:r w:rsidRPr="00C54C9E">
        <w:rPr>
          <w:rFonts w:ascii="Grandview" w:hAnsi="Grandview" w:cstheme="minorHAnsi"/>
          <w:color w:val="000000" w:themeColor="text1"/>
          <w:sz w:val="28"/>
          <w:szCs w:val="28"/>
        </w:rPr>
        <w:t xml:space="preserve"> – </w:t>
      </w:r>
      <w:r w:rsidR="00A80ED4">
        <w:rPr>
          <w:rFonts w:ascii="Grandview" w:hAnsi="Grandview" w:cstheme="minorHAnsi"/>
          <w:color w:val="000000" w:themeColor="text1"/>
          <w:sz w:val="22"/>
        </w:rPr>
        <w:t>Specify applicable info</w:t>
      </w:r>
    </w:p>
    <w:p w14:paraId="790F9F98" w14:textId="0877915E" w:rsidR="00B93E10" w:rsidRPr="00B93E10" w:rsidRDefault="00B93E10" w:rsidP="00CD40A8">
      <w:pPr>
        <w:spacing w:before="280" w:after="200"/>
        <w:outlineLvl w:val="0"/>
        <w:rPr>
          <w:rFonts w:cs="Times New Roman (Body CS)"/>
          <w:b/>
          <w:bCs/>
          <w:spacing w:val="10"/>
          <w:sz w:val="28"/>
          <w:szCs w:val="28"/>
        </w:rPr>
      </w:pPr>
      <w:r w:rsidRPr="00B93E10">
        <w:rPr>
          <w:rFonts w:cs="Times New Roman (Body CS)"/>
          <w:b/>
          <w:bCs/>
          <w:smallCaps/>
          <w:spacing w:val="10"/>
          <w:sz w:val="28"/>
          <w:szCs w:val="28"/>
        </w:rPr>
        <w:lastRenderedPageBreak/>
        <w:t>notes</w:t>
      </w:r>
    </w:p>
    <w:p w14:paraId="4427CD25" w14:textId="412032D6" w:rsidR="008954A4" w:rsidRPr="00DA6DA3" w:rsidRDefault="00CC3383" w:rsidP="00A80ED4">
      <w:pPr>
        <w:rPr>
          <w:color w:val="000000" w:themeColor="text1"/>
          <w:sz w:val="22"/>
        </w:rPr>
      </w:pPr>
      <w:r>
        <w:rPr>
          <w:rFonts w:ascii="Grandview" w:hAnsi="Grandview" w:cstheme="minorHAnsi"/>
          <w:color w:val="000000" w:themeColor="text1"/>
          <w:sz w:val="22"/>
        </w:rPr>
        <w:t xml:space="preserve">Optional: Additional details about experience type, what to expect each day, special </w:t>
      </w:r>
      <w:r w:rsidR="007209F8">
        <w:rPr>
          <w:rFonts w:ascii="Grandview" w:hAnsi="Grandview" w:cstheme="minorHAnsi"/>
          <w:color w:val="000000" w:themeColor="text1"/>
          <w:sz w:val="22"/>
        </w:rPr>
        <w:t xml:space="preserve">features </w:t>
      </w:r>
      <w:r>
        <w:rPr>
          <w:rFonts w:ascii="Grandview" w:hAnsi="Grandview" w:cstheme="minorHAnsi"/>
          <w:color w:val="000000" w:themeColor="text1"/>
          <w:sz w:val="22"/>
        </w:rPr>
        <w:t>requirements.</w:t>
      </w:r>
    </w:p>
    <w:sectPr w:rsidR="008954A4" w:rsidRPr="00DA6DA3" w:rsidSect="00A34A8F">
      <w:headerReference w:type="default" r:id="rId10"/>
      <w:pgSz w:w="12240" w:h="15840" w:code="1"/>
      <w:pgMar w:top="36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51D17" w14:textId="77777777" w:rsidR="00AC6808" w:rsidRDefault="00AC6808">
      <w:pPr>
        <w:spacing w:after="0" w:line="240" w:lineRule="auto"/>
      </w:pPr>
      <w:r>
        <w:separator/>
      </w:r>
    </w:p>
    <w:p w14:paraId="72D9E7D9" w14:textId="77777777" w:rsidR="00AC6808" w:rsidRDefault="00AC6808"/>
  </w:endnote>
  <w:endnote w:type="continuationSeparator" w:id="0">
    <w:p w14:paraId="220DD9FC" w14:textId="77777777" w:rsidR="00AC6808" w:rsidRDefault="00AC6808">
      <w:pPr>
        <w:spacing w:after="0" w:line="240" w:lineRule="auto"/>
      </w:pPr>
      <w:r>
        <w:continuationSeparator/>
      </w:r>
    </w:p>
    <w:p w14:paraId="087057F1" w14:textId="77777777" w:rsidR="00AC6808" w:rsidRDefault="00AC6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ndview (Body)">
    <w:altName w:val="Grandview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A4E31" w14:textId="77777777" w:rsidR="00AC6808" w:rsidRDefault="00AC6808">
      <w:pPr>
        <w:spacing w:after="0" w:line="240" w:lineRule="auto"/>
      </w:pPr>
      <w:r>
        <w:separator/>
      </w:r>
    </w:p>
    <w:p w14:paraId="08E69774" w14:textId="77777777" w:rsidR="00AC6808" w:rsidRDefault="00AC6808"/>
  </w:footnote>
  <w:footnote w:type="continuationSeparator" w:id="0">
    <w:p w14:paraId="505E6792" w14:textId="77777777" w:rsidR="00AC6808" w:rsidRDefault="00AC6808">
      <w:pPr>
        <w:spacing w:after="0" w:line="240" w:lineRule="auto"/>
      </w:pPr>
      <w:r>
        <w:continuationSeparator/>
      </w:r>
    </w:p>
    <w:p w14:paraId="50B81C96" w14:textId="77777777" w:rsidR="00AC6808" w:rsidRDefault="00AC68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B5725" w14:textId="77777777" w:rsidR="00A34A8F" w:rsidRPr="00D60484" w:rsidRDefault="00A34A8F" w:rsidP="00A34A8F">
    <w:pPr>
      <w:ind w:right="-270"/>
      <w:jc w:val="right"/>
    </w:pPr>
    <w:r>
      <w:rPr>
        <w:sz w:val="18"/>
        <w:szCs w:val="18"/>
      </w:rPr>
      <w:t>Experience short name</w:t>
    </w:r>
  </w:p>
  <w:tbl>
    <w:tblPr>
      <w:tblStyle w:val="TableGrid"/>
      <w:tblW w:w="9665" w:type="dxa"/>
      <w:tblLayout w:type="fixed"/>
      <w:tblLook w:val="04A0" w:firstRow="1" w:lastRow="0" w:firstColumn="1" w:lastColumn="0" w:noHBand="0" w:noVBand="1"/>
    </w:tblPr>
    <w:tblGrid>
      <w:gridCol w:w="697"/>
      <w:gridCol w:w="1285"/>
      <w:gridCol w:w="1325"/>
      <w:gridCol w:w="1434"/>
      <w:gridCol w:w="1806"/>
      <w:gridCol w:w="1858"/>
      <w:gridCol w:w="1260"/>
    </w:tblGrid>
    <w:tr w:rsidR="00A34A8F" w14:paraId="383D1F9E" w14:textId="77777777" w:rsidTr="00903C0D">
      <w:tc>
        <w:tcPr>
          <w:tcW w:w="697" w:type="dxa"/>
          <w:vMerge w:val="restart"/>
          <w:tcBorders>
            <w:top w:val="single" w:sz="18" w:space="0" w:color="14387D"/>
            <w:left w:val="single" w:sz="18" w:space="0" w:color="14387D"/>
            <w:right w:val="single" w:sz="18" w:space="0" w:color="14387D"/>
          </w:tcBorders>
          <w:shd w:val="clear" w:color="auto" w:fill="D9D9D9" w:themeFill="background1" w:themeFillShade="D9"/>
          <w:textDirection w:val="btLr"/>
        </w:tcPr>
        <w:p w14:paraId="611AF544" w14:textId="77777777" w:rsidR="00A34A8F" w:rsidRPr="00C81740" w:rsidRDefault="00A34A8F" w:rsidP="00A34A8F">
          <w:pPr>
            <w:ind w:left="113" w:right="113"/>
            <w:jc w:val="center"/>
            <w:rPr>
              <w:b/>
              <w:bCs/>
              <w:sz w:val="18"/>
              <w:szCs w:val="18"/>
            </w:rPr>
          </w:pPr>
          <w:r w:rsidRPr="00C81740">
            <w:rPr>
              <w:b/>
              <w:bCs/>
              <w:sz w:val="18"/>
              <w:szCs w:val="18"/>
            </w:rPr>
            <w:t>Experience Category</w:t>
          </w:r>
        </w:p>
      </w:tc>
      <w:tc>
        <w:tcPr>
          <w:tcW w:w="1285" w:type="dxa"/>
          <w:tcBorders>
            <w:top w:val="single" w:sz="18" w:space="0" w:color="14387D"/>
            <w:left w:val="single" w:sz="18" w:space="0" w:color="14387D"/>
            <w:bottom w:val="single" w:sz="18" w:space="0" w:color="14387D"/>
            <w:right w:val="single" w:sz="18" w:space="0" w:color="14387D"/>
          </w:tcBorders>
          <w:shd w:val="clear" w:color="auto" w:fill="auto"/>
          <w:vAlign w:val="center"/>
        </w:tcPr>
        <w:p w14:paraId="62400ED6" w14:textId="77777777" w:rsidR="00A34A8F" w:rsidRPr="00CE414A" w:rsidRDefault="00A34A8F" w:rsidP="00A34A8F">
          <w:pPr>
            <w:jc w:val="center"/>
          </w:pPr>
          <w:r w:rsidRPr="00CE414A">
            <w:rPr>
              <w:sz w:val="18"/>
              <w:szCs w:val="18"/>
            </w:rPr>
            <w:t>Clinical Shadowing</w:t>
          </w:r>
        </w:p>
      </w:tc>
      <w:tc>
        <w:tcPr>
          <w:tcW w:w="1325" w:type="dxa"/>
          <w:tcBorders>
            <w:top w:val="single" w:sz="18" w:space="0" w:color="14387D"/>
            <w:left w:val="single" w:sz="18" w:space="0" w:color="14387D"/>
            <w:bottom w:val="single" w:sz="18" w:space="0" w:color="14387D"/>
            <w:right w:val="single" w:sz="18" w:space="0" w:color="14387D"/>
          </w:tcBorders>
          <w:shd w:val="clear" w:color="auto" w:fill="auto"/>
          <w:vAlign w:val="center"/>
        </w:tcPr>
        <w:p w14:paraId="4E861F7A" w14:textId="77777777" w:rsidR="00A34A8F" w:rsidRPr="00CE414A" w:rsidRDefault="00A34A8F" w:rsidP="00A34A8F">
          <w:pPr>
            <w:jc w:val="center"/>
          </w:pPr>
          <w:r w:rsidRPr="00CE414A">
            <w:rPr>
              <w:sz w:val="18"/>
              <w:szCs w:val="18"/>
            </w:rPr>
            <w:t>Research-Related</w:t>
          </w:r>
        </w:p>
      </w:tc>
      <w:tc>
        <w:tcPr>
          <w:tcW w:w="1434" w:type="dxa"/>
          <w:tcBorders>
            <w:top w:val="single" w:sz="18" w:space="0" w:color="14387D"/>
            <w:left w:val="single" w:sz="18" w:space="0" w:color="14387D"/>
            <w:bottom w:val="single" w:sz="18" w:space="0" w:color="14387D"/>
            <w:right w:val="single" w:sz="18" w:space="0" w:color="14387D"/>
          </w:tcBorders>
          <w:shd w:val="clear" w:color="auto" w:fill="auto"/>
          <w:vAlign w:val="center"/>
        </w:tcPr>
        <w:p w14:paraId="0A726F34" w14:textId="77777777" w:rsidR="00A34A8F" w:rsidRPr="00CE414A" w:rsidRDefault="00A34A8F" w:rsidP="00A34A8F">
          <w:pPr>
            <w:jc w:val="center"/>
          </w:pPr>
          <w:r w:rsidRPr="00CE414A">
            <w:rPr>
              <w:sz w:val="18"/>
              <w:szCs w:val="18"/>
            </w:rPr>
            <w:t xml:space="preserve">Community </w:t>
          </w:r>
          <w:r>
            <w:rPr>
              <w:sz w:val="18"/>
              <w:szCs w:val="18"/>
            </w:rPr>
            <w:t>Engagement</w:t>
          </w:r>
        </w:p>
      </w:tc>
      <w:tc>
        <w:tcPr>
          <w:tcW w:w="1806" w:type="dxa"/>
          <w:tcBorders>
            <w:top w:val="single" w:sz="18" w:space="0" w:color="14387D"/>
            <w:left w:val="single" w:sz="18" w:space="0" w:color="14387D"/>
            <w:bottom w:val="single" w:sz="18" w:space="0" w:color="14387D"/>
            <w:right w:val="single" w:sz="18" w:space="0" w:color="14387D"/>
          </w:tcBorders>
          <w:shd w:val="clear" w:color="auto" w:fill="auto"/>
          <w:vAlign w:val="center"/>
        </w:tcPr>
        <w:p w14:paraId="6320D63C" w14:textId="77777777" w:rsidR="00A34A8F" w:rsidRPr="00CE414A" w:rsidRDefault="00A34A8F" w:rsidP="00A34A8F">
          <w:pPr>
            <w:jc w:val="center"/>
          </w:pPr>
          <w:r w:rsidRPr="00CE414A">
            <w:rPr>
              <w:sz w:val="18"/>
              <w:szCs w:val="18"/>
            </w:rPr>
            <w:t>Professional Enrichment Course (PEC)</w:t>
          </w:r>
        </w:p>
      </w:tc>
      <w:tc>
        <w:tcPr>
          <w:tcW w:w="1858" w:type="dxa"/>
          <w:tcBorders>
            <w:top w:val="single" w:sz="18" w:space="0" w:color="14387D"/>
            <w:left w:val="single" w:sz="18" w:space="0" w:color="14387D"/>
            <w:bottom w:val="single" w:sz="18" w:space="0" w:color="14387D"/>
            <w:right w:val="single" w:sz="18" w:space="0" w:color="14387D"/>
          </w:tcBorders>
          <w:shd w:val="clear" w:color="auto" w:fill="auto"/>
          <w:vAlign w:val="center"/>
        </w:tcPr>
        <w:p w14:paraId="7DC7AC69" w14:textId="77777777" w:rsidR="00A34A8F" w:rsidRPr="00CE414A" w:rsidRDefault="00A34A8F" w:rsidP="00A34A8F">
          <w:pPr>
            <w:jc w:val="center"/>
          </w:pPr>
          <w:r w:rsidRPr="00CE414A">
            <w:rPr>
              <w:sz w:val="18"/>
              <w:szCs w:val="18"/>
            </w:rPr>
            <w:t>Professional Development</w:t>
          </w:r>
        </w:p>
      </w:tc>
      <w:tc>
        <w:tcPr>
          <w:tcW w:w="1260" w:type="dxa"/>
          <w:tcBorders>
            <w:top w:val="single" w:sz="18" w:space="0" w:color="14387D"/>
            <w:left w:val="single" w:sz="18" w:space="0" w:color="14387D"/>
            <w:bottom w:val="single" w:sz="18" w:space="0" w:color="14387D"/>
            <w:right w:val="single" w:sz="18" w:space="0" w:color="14387D"/>
          </w:tcBorders>
          <w:shd w:val="clear" w:color="auto" w:fill="auto"/>
          <w:vAlign w:val="center"/>
        </w:tcPr>
        <w:p w14:paraId="702E3892" w14:textId="77777777" w:rsidR="00A34A8F" w:rsidRPr="00CE414A" w:rsidRDefault="00A34A8F" w:rsidP="00A34A8F">
          <w:pPr>
            <w:jc w:val="center"/>
          </w:pPr>
          <w:r>
            <w:rPr>
              <w:sz w:val="18"/>
              <w:szCs w:val="18"/>
            </w:rPr>
            <w:t>Physician Wellness &amp; Growth</w:t>
          </w:r>
        </w:p>
      </w:tc>
    </w:tr>
    <w:tr w:rsidR="00A34A8F" w14:paraId="0AA12C60" w14:textId="77777777" w:rsidTr="00903C0D">
      <w:trPr>
        <w:trHeight w:val="576"/>
      </w:trPr>
      <w:tc>
        <w:tcPr>
          <w:tcW w:w="697" w:type="dxa"/>
          <w:vMerge/>
          <w:tcBorders>
            <w:left w:val="single" w:sz="18" w:space="0" w:color="14387D"/>
            <w:bottom w:val="single" w:sz="18" w:space="0" w:color="14387D"/>
            <w:right w:val="single" w:sz="18" w:space="0" w:color="14387D"/>
          </w:tcBorders>
          <w:shd w:val="clear" w:color="auto" w:fill="D9D9D9" w:themeFill="background1" w:themeFillShade="D9"/>
        </w:tcPr>
        <w:p w14:paraId="1BF2BD81" w14:textId="77777777" w:rsidR="00A34A8F" w:rsidRDefault="00A34A8F" w:rsidP="00A34A8F">
          <w:pPr>
            <w:jc w:val="center"/>
            <w:rPr>
              <w:sz w:val="18"/>
              <w:szCs w:val="18"/>
            </w:rPr>
          </w:pPr>
        </w:p>
      </w:tc>
      <w:tc>
        <w:tcPr>
          <w:tcW w:w="1285" w:type="dxa"/>
          <w:tcBorders>
            <w:top w:val="single" w:sz="18" w:space="0" w:color="14387D"/>
            <w:left w:val="single" w:sz="18" w:space="0" w:color="14387D"/>
            <w:bottom w:val="single" w:sz="18" w:space="0" w:color="14387D"/>
            <w:right w:val="single" w:sz="18" w:space="0" w:color="14387D"/>
          </w:tcBorders>
          <w:shd w:val="clear" w:color="auto" w:fill="auto"/>
          <w:vAlign w:val="center"/>
        </w:tcPr>
        <w:p w14:paraId="4A5CADD1" w14:textId="77777777" w:rsidR="00A34A8F" w:rsidRPr="00CE414A" w:rsidRDefault="00A34A8F" w:rsidP="00A34A8F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Clinical Specialties</w:t>
          </w:r>
        </w:p>
      </w:tc>
      <w:tc>
        <w:tcPr>
          <w:tcW w:w="1325" w:type="dxa"/>
          <w:tcBorders>
            <w:top w:val="single" w:sz="18" w:space="0" w:color="14387D"/>
            <w:left w:val="single" w:sz="18" w:space="0" w:color="14387D"/>
            <w:bottom w:val="single" w:sz="18" w:space="0" w:color="14387D"/>
            <w:right w:val="single" w:sz="18" w:space="0" w:color="14387D"/>
          </w:tcBorders>
          <w:shd w:val="clear" w:color="auto" w:fill="auto"/>
          <w:vAlign w:val="center"/>
        </w:tcPr>
        <w:p w14:paraId="60850E5B" w14:textId="77777777" w:rsidR="00A34A8F" w:rsidRPr="00CE414A" w:rsidRDefault="00A34A8F" w:rsidP="00A34A8F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Leadership &amp; Advocacy</w:t>
          </w:r>
        </w:p>
      </w:tc>
      <w:tc>
        <w:tcPr>
          <w:tcW w:w="1434" w:type="dxa"/>
          <w:tcBorders>
            <w:top w:val="single" w:sz="18" w:space="0" w:color="14387D"/>
            <w:left w:val="single" w:sz="18" w:space="0" w:color="14387D"/>
            <w:bottom w:val="single" w:sz="18" w:space="0" w:color="14387D"/>
            <w:right w:val="single" w:sz="18" w:space="0" w:color="14387D"/>
          </w:tcBorders>
          <w:shd w:val="clear" w:color="auto" w:fill="auto"/>
          <w:vAlign w:val="center"/>
        </w:tcPr>
        <w:p w14:paraId="6B849452" w14:textId="77777777" w:rsidR="00A34A8F" w:rsidRPr="00CE414A" w:rsidRDefault="00A34A8F" w:rsidP="00A34A8F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Arts &amp; Adventure</w:t>
          </w:r>
        </w:p>
      </w:tc>
      <w:tc>
        <w:tcPr>
          <w:tcW w:w="1806" w:type="dxa"/>
          <w:tcBorders>
            <w:top w:val="single" w:sz="18" w:space="0" w:color="14387D"/>
            <w:left w:val="single" w:sz="18" w:space="0" w:color="14387D"/>
            <w:bottom w:val="single" w:sz="18" w:space="0" w:color="14387D"/>
            <w:right w:val="single" w:sz="18" w:space="0" w:color="14387D"/>
          </w:tcBorders>
          <w:shd w:val="clear" w:color="auto" w:fill="auto"/>
          <w:vAlign w:val="center"/>
        </w:tcPr>
        <w:p w14:paraId="583AF0C5" w14:textId="77777777" w:rsidR="00A34A8F" w:rsidRPr="00CE414A" w:rsidRDefault="00A34A8F" w:rsidP="00A34A8F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Integrative &amp; Wholistic Medicine</w:t>
          </w:r>
        </w:p>
      </w:tc>
      <w:tc>
        <w:tcPr>
          <w:tcW w:w="1858" w:type="dxa"/>
          <w:tcBorders>
            <w:top w:val="single" w:sz="18" w:space="0" w:color="14387D"/>
            <w:left w:val="single" w:sz="18" w:space="0" w:color="14387D"/>
            <w:bottom w:val="single" w:sz="18" w:space="0" w:color="14387D"/>
            <w:right w:val="single" w:sz="18" w:space="0" w:color="14387D"/>
          </w:tcBorders>
          <w:shd w:val="clear" w:color="auto" w:fill="auto"/>
          <w:vAlign w:val="center"/>
        </w:tcPr>
        <w:p w14:paraId="68338D75" w14:textId="77777777" w:rsidR="00A34A8F" w:rsidRPr="00CE414A" w:rsidRDefault="00A34A8F" w:rsidP="00A34A8F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Administration &amp; Academic Medicine</w:t>
          </w:r>
        </w:p>
      </w:tc>
      <w:tc>
        <w:tcPr>
          <w:tcW w:w="1260" w:type="dxa"/>
          <w:tcBorders>
            <w:top w:val="single" w:sz="18" w:space="0" w:color="14387D"/>
            <w:left w:val="single" w:sz="18" w:space="0" w:color="14387D"/>
            <w:bottom w:val="single" w:sz="18" w:space="0" w:color="14387D"/>
            <w:right w:val="single" w:sz="18" w:space="0" w:color="14387D"/>
          </w:tcBorders>
          <w:shd w:val="clear" w:color="auto" w:fill="auto"/>
          <w:vAlign w:val="center"/>
        </w:tcPr>
        <w:p w14:paraId="1CC69DD1" w14:textId="77777777" w:rsidR="00A34A8F" w:rsidRPr="00CE414A" w:rsidRDefault="00A34A8F" w:rsidP="00A34A8F">
          <w:pPr>
            <w:jc w:val="center"/>
            <w:rPr>
              <w:sz w:val="18"/>
              <w:szCs w:val="18"/>
            </w:rPr>
          </w:pPr>
        </w:p>
      </w:tc>
    </w:tr>
  </w:tbl>
  <w:p w14:paraId="6430235C" w14:textId="77777777" w:rsidR="00A34A8F" w:rsidRDefault="00A34A8F" w:rsidP="00A34A8F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25"/>
    </w:tblGrid>
    <w:tr w:rsidR="00A34A8F" w14:paraId="38B54CB8" w14:textId="77777777" w:rsidTr="00903C0D">
      <w:tc>
        <w:tcPr>
          <w:tcW w:w="3325" w:type="dxa"/>
          <w:shd w:val="clear" w:color="auto" w:fill="ABC8D2" w:themeFill="accent2"/>
        </w:tcPr>
        <w:p w14:paraId="25C95B03" w14:textId="77777777" w:rsidR="00A34A8F" w:rsidRDefault="00A34A8F" w:rsidP="00A34A8F">
          <w:pPr>
            <w:pStyle w:val="Header"/>
          </w:pPr>
          <w:r>
            <w:t>Highlight your categories in blue</w:t>
          </w:r>
        </w:p>
      </w:tc>
    </w:tr>
  </w:tbl>
  <w:p w14:paraId="5893B783" w14:textId="127CE7D6" w:rsidR="009C4BBB" w:rsidRDefault="009C4BBB" w:rsidP="00A34A8F">
    <w:pPr>
      <w:ind w:righ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B2B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D0BE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1C73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34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661F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E7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A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165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552C83"/>
    <w:multiLevelType w:val="multilevel"/>
    <w:tmpl w:val="9B548F9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859D607"/>
    <w:multiLevelType w:val="hybridMultilevel"/>
    <w:tmpl w:val="1F6CEABE"/>
    <w:lvl w:ilvl="0" w:tplc="23164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C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C04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A0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62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A6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C1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AD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80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E2C8A"/>
    <w:multiLevelType w:val="hybridMultilevel"/>
    <w:tmpl w:val="E872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11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057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2375E5"/>
    <w:multiLevelType w:val="hybridMultilevel"/>
    <w:tmpl w:val="A3240F52"/>
    <w:lvl w:ilvl="0" w:tplc="CAFC98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6D1638CF"/>
    <w:multiLevelType w:val="multilevel"/>
    <w:tmpl w:val="F5928C4C"/>
    <w:lvl w:ilvl="0">
      <w:start w:val="1"/>
      <w:numFmt w:val="lowerRoman"/>
      <w:pStyle w:val="ListNumber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E2B3F6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2173A3B"/>
    <w:multiLevelType w:val="hybridMultilevel"/>
    <w:tmpl w:val="6682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950306">
    <w:abstractNumId w:val="15"/>
  </w:num>
  <w:num w:numId="2" w16cid:durableId="435443229">
    <w:abstractNumId w:val="0"/>
  </w:num>
  <w:num w:numId="3" w16cid:durableId="35011900">
    <w:abstractNumId w:val="1"/>
  </w:num>
  <w:num w:numId="4" w16cid:durableId="526135731">
    <w:abstractNumId w:val="2"/>
  </w:num>
  <w:num w:numId="5" w16cid:durableId="1257131474">
    <w:abstractNumId w:val="3"/>
  </w:num>
  <w:num w:numId="6" w16cid:durableId="455223544">
    <w:abstractNumId w:val="16"/>
  </w:num>
  <w:num w:numId="7" w16cid:durableId="1202667646">
    <w:abstractNumId w:val="4"/>
  </w:num>
  <w:num w:numId="8" w16cid:durableId="218516084">
    <w:abstractNumId w:val="5"/>
  </w:num>
  <w:num w:numId="9" w16cid:durableId="1980189603">
    <w:abstractNumId w:val="6"/>
  </w:num>
  <w:num w:numId="10" w16cid:durableId="1840852890">
    <w:abstractNumId w:val="7"/>
  </w:num>
  <w:num w:numId="11" w16cid:durableId="402292431">
    <w:abstractNumId w:val="9"/>
  </w:num>
  <w:num w:numId="12" w16cid:durableId="350300236">
    <w:abstractNumId w:val="17"/>
  </w:num>
  <w:num w:numId="13" w16cid:durableId="25299765">
    <w:abstractNumId w:val="12"/>
  </w:num>
  <w:num w:numId="14" w16cid:durableId="1538271904">
    <w:abstractNumId w:val="13"/>
  </w:num>
  <w:num w:numId="15" w16cid:durableId="407851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3511440">
    <w:abstractNumId w:val="8"/>
  </w:num>
  <w:num w:numId="17" w16cid:durableId="364985170">
    <w:abstractNumId w:val="8"/>
  </w:num>
  <w:num w:numId="18" w16cid:durableId="13946240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90485">
    <w:abstractNumId w:val="16"/>
  </w:num>
  <w:num w:numId="20" w16cid:durableId="1030299558">
    <w:abstractNumId w:val="3"/>
  </w:num>
  <w:num w:numId="21" w16cid:durableId="1214002914">
    <w:abstractNumId w:val="2"/>
  </w:num>
  <w:num w:numId="22" w16cid:durableId="7090651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4926765">
    <w:abstractNumId w:val="11"/>
  </w:num>
  <w:num w:numId="24" w16cid:durableId="2020110258">
    <w:abstractNumId w:val="14"/>
  </w:num>
  <w:num w:numId="25" w16cid:durableId="411508623">
    <w:abstractNumId w:val="10"/>
  </w:num>
  <w:num w:numId="26" w16cid:durableId="20262488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A4"/>
    <w:rsid w:val="00032AFC"/>
    <w:rsid w:val="0004213E"/>
    <w:rsid w:val="00051678"/>
    <w:rsid w:val="00070236"/>
    <w:rsid w:val="00080C63"/>
    <w:rsid w:val="000B3292"/>
    <w:rsid w:val="000C0D40"/>
    <w:rsid w:val="000C26E5"/>
    <w:rsid w:val="000C47C7"/>
    <w:rsid w:val="000D1F66"/>
    <w:rsid w:val="000D2CB5"/>
    <w:rsid w:val="000D3390"/>
    <w:rsid w:val="000D7476"/>
    <w:rsid w:val="000F042F"/>
    <w:rsid w:val="000F2658"/>
    <w:rsid w:val="00107873"/>
    <w:rsid w:val="00173AD6"/>
    <w:rsid w:val="001800F8"/>
    <w:rsid w:val="00184CEF"/>
    <w:rsid w:val="001901CA"/>
    <w:rsid w:val="001933FA"/>
    <w:rsid w:val="001A3C14"/>
    <w:rsid w:val="001B2678"/>
    <w:rsid w:val="001B4296"/>
    <w:rsid w:val="001D035D"/>
    <w:rsid w:val="001E00F5"/>
    <w:rsid w:val="001E3318"/>
    <w:rsid w:val="001E700F"/>
    <w:rsid w:val="001F037A"/>
    <w:rsid w:val="001F4410"/>
    <w:rsid w:val="002124D1"/>
    <w:rsid w:val="002255A3"/>
    <w:rsid w:val="00230323"/>
    <w:rsid w:val="00234C6B"/>
    <w:rsid w:val="00260DED"/>
    <w:rsid w:val="00292BA0"/>
    <w:rsid w:val="00294C3F"/>
    <w:rsid w:val="002A5EBB"/>
    <w:rsid w:val="002B1547"/>
    <w:rsid w:val="002C1552"/>
    <w:rsid w:val="002C4181"/>
    <w:rsid w:val="002C71D5"/>
    <w:rsid w:val="002D516C"/>
    <w:rsid w:val="00303660"/>
    <w:rsid w:val="00306480"/>
    <w:rsid w:val="00315E05"/>
    <w:rsid w:val="0032094E"/>
    <w:rsid w:val="00337726"/>
    <w:rsid w:val="0034617C"/>
    <w:rsid w:val="00356102"/>
    <w:rsid w:val="003574AD"/>
    <w:rsid w:val="00361CBE"/>
    <w:rsid w:val="003920AE"/>
    <w:rsid w:val="003B0C99"/>
    <w:rsid w:val="003B4EA7"/>
    <w:rsid w:val="003E327E"/>
    <w:rsid w:val="003F1E1B"/>
    <w:rsid w:val="003F2336"/>
    <w:rsid w:val="003F397A"/>
    <w:rsid w:val="003F3AED"/>
    <w:rsid w:val="003F3D12"/>
    <w:rsid w:val="003F5E35"/>
    <w:rsid w:val="004211E7"/>
    <w:rsid w:val="004343C1"/>
    <w:rsid w:val="0044621B"/>
    <w:rsid w:val="00454C0B"/>
    <w:rsid w:val="00476076"/>
    <w:rsid w:val="00496B11"/>
    <w:rsid w:val="004A2FA9"/>
    <w:rsid w:val="004B0C78"/>
    <w:rsid w:val="004B53EC"/>
    <w:rsid w:val="004C0D7C"/>
    <w:rsid w:val="004C7C8F"/>
    <w:rsid w:val="004E5C68"/>
    <w:rsid w:val="004F386A"/>
    <w:rsid w:val="004F4F5C"/>
    <w:rsid w:val="00501A08"/>
    <w:rsid w:val="00505A70"/>
    <w:rsid w:val="00521179"/>
    <w:rsid w:val="005418AE"/>
    <w:rsid w:val="00546C80"/>
    <w:rsid w:val="0055429E"/>
    <w:rsid w:val="00555A62"/>
    <w:rsid w:val="00566B51"/>
    <w:rsid w:val="00567C7E"/>
    <w:rsid w:val="005B5479"/>
    <w:rsid w:val="005C7BF4"/>
    <w:rsid w:val="005E05CF"/>
    <w:rsid w:val="00610360"/>
    <w:rsid w:val="00634E84"/>
    <w:rsid w:val="006443AD"/>
    <w:rsid w:val="00672DDC"/>
    <w:rsid w:val="00674FE1"/>
    <w:rsid w:val="0068431F"/>
    <w:rsid w:val="00686FE5"/>
    <w:rsid w:val="0069101C"/>
    <w:rsid w:val="00696D06"/>
    <w:rsid w:val="006B6AF4"/>
    <w:rsid w:val="006D00FE"/>
    <w:rsid w:val="006D4BAF"/>
    <w:rsid w:val="006E42EB"/>
    <w:rsid w:val="006E5DF1"/>
    <w:rsid w:val="007002A7"/>
    <w:rsid w:val="00713CC7"/>
    <w:rsid w:val="007209F8"/>
    <w:rsid w:val="00721AE6"/>
    <w:rsid w:val="00730BC1"/>
    <w:rsid w:val="0073617E"/>
    <w:rsid w:val="00740829"/>
    <w:rsid w:val="0074543F"/>
    <w:rsid w:val="00747629"/>
    <w:rsid w:val="007571E7"/>
    <w:rsid w:val="0075764C"/>
    <w:rsid w:val="007657FB"/>
    <w:rsid w:val="007716C4"/>
    <w:rsid w:val="00775E1B"/>
    <w:rsid w:val="00793758"/>
    <w:rsid w:val="007A06AE"/>
    <w:rsid w:val="007B3DEF"/>
    <w:rsid w:val="007C5435"/>
    <w:rsid w:val="007D0340"/>
    <w:rsid w:val="007D1FE9"/>
    <w:rsid w:val="007E0F31"/>
    <w:rsid w:val="00807F4F"/>
    <w:rsid w:val="00814746"/>
    <w:rsid w:val="00827D70"/>
    <w:rsid w:val="00843290"/>
    <w:rsid w:val="00843A50"/>
    <w:rsid w:val="00851BEE"/>
    <w:rsid w:val="0088608F"/>
    <w:rsid w:val="00890F29"/>
    <w:rsid w:val="008954A4"/>
    <w:rsid w:val="00895D05"/>
    <w:rsid w:val="008A0F27"/>
    <w:rsid w:val="008A628E"/>
    <w:rsid w:val="008C55C9"/>
    <w:rsid w:val="008E3318"/>
    <w:rsid w:val="008F3D9F"/>
    <w:rsid w:val="009017E7"/>
    <w:rsid w:val="00903863"/>
    <w:rsid w:val="00917394"/>
    <w:rsid w:val="009333C7"/>
    <w:rsid w:val="00936CAB"/>
    <w:rsid w:val="00961837"/>
    <w:rsid w:val="00966D33"/>
    <w:rsid w:val="00974104"/>
    <w:rsid w:val="009866E2"/>
    <w:rsid w:val="00992DDE"/>
    <w:rsid w:val="009B0F89"/>
    <w:rsid w:val="009B4744"/>
    <w:rsid w:val="009C3BC8"/>
    <w:rsid w:val="009C4BBB"/>
    <w:rsid w:val="009C52CA"/>
    <w:rsid w:val="009F35E7"/>
    <w:rsid w:val="009F59A5"/>
    <w:rsid w:val="00A0096B"/>
    <w:rsid w:val="00A21211"/>
    <w:rsid w:val="00A34A8F"/>
    <w:rsid w:val="00A40744"/>
    <w:rsid w:val="00A477B2"/>
    <w:rsid w:val="00A80ED4"/>
    <w:rsid w:val="00A916A4"/>
    <w:rsid w:val="00AB05A6"/>
    <w:rsid w:val="00AB1779"/>
    <w:rsid w:val="00AC3542"/>
    <w:rsid w:val="00AC5707"/>
    <w:rsid w:val="00AC6808"/>
    <w:rsid w:val="00AE3359"/>
    <w:rsid w:val="00B06A99"/>
    <w:rsid w:val="00B233D5"/>
    <w:rsid w:val="00B51EB3"/>
    <w:rsid w:val="00B5538C"/>
    <w:rsid w:val="00B75A7B"/>
    <w:rsid w:val="00B8253B"/>
    <w:rsid w:val="00B82FDD"/>
    <w:rsid w:val="00B93E10"/>
    <w:rsid w:val="00B979D8"/>
    <w:rsid w:val="00BB1F80"/>
    <w:rsid w:val="00BB7054"/>
    <w:rsid w:val="00BB7FDF"/>
    <w:rsid w:val="00BC4C4C"/>
    <w:rsid w:val="00BD2D7A"/>
    <w:rsid w:val="00BD4855"/>
    <w:rsid w:val="00BE508C"/>
    <w:rsid w:val="00C11B7B"/>
    <w:rsid w:val="00C17C05"/>
    <w:rsid w:val="00C2162B"/>
    <w:rsid w:val="00C34B77"/>
    <w:rsid w:val="00C41B03"/>
    <w:rsid w:val="00C54C9E"/>
    <w:rsid w:val="00C6611F"/>
    <w:rsid w:val="00C77E5A"/>
    <w:rsid w:val="00C81740"/>
    <w:rsid w:val="00C871C1"/>
    <w:rsid w:val="00CB0182"/>
    <w:rsid w:val="00CB0DBD"/>
    <w:rsid w:val="00CC3383"/>
    <w:rsid w:val="00CD40A8"/>
    <w:rsid w:val="00CE414A"/>
    <w:rsid w:val="00CF4966"/>
    <w:rsid w:val="00CF7382"/>
    <w:rsid w:val="00CF7F3E"/>
    <w:rsid w:val="00D0125E"/>
    <w:rsid w:val="00D17961"/>
    <w:rsid w:val="00D37D1E"/>
    <w:rsid w:val="00D60484"/>
    <w:rsid w:val="00D60A3B"/>
    <w:rsid w:val="00D7145C"/>
    <w:rsid w:val="00D76BE5"/>
    <w:rsid w:val="00D94756"/>
    <w:rsid w:val="00DA28CA"/>
    <w:rsid w:val="00DA52DA"/>
    <w:rsid w:val="00DA6DA3"/>
    <w:rsid w:val="00DB445C"/>
    <w:rsid w:val="00DD25D0"/>
    <w:rsid w:val="00DF2800"/>
    <w:rsid w:val="00DF4BDC"/>
    <w:rsid w:val="00E129F9"/>
    <w:rsid w:val="00E12D8F"/>
    <w:rsid w:val="00E2057B"/>
    <w:rsid w:val="00E24D8A"/>
    <w:rsid w:val="00E50D7D"/>
    <w:rsid w:val="00E60CF9"/>
    <w:rsid w:val="00E67642"/>
    <w:rsid w:val="00E711BE"/>
    <w:rsid w:val="00E761C2"/>
    <w:rsid w:val="00E8207D"/>
    <w:rsid w:val="00EA1368"/>
    <w:rsid w:val="00EA67B2"/>
    <w:rsid w:val="00ED6E1F"/>
    <w:rsid w:val="00EE59B1"/>
    <w:rsid w:val="00F37DA2"/>
    <w:rsid w:val="00F72D96"/>
    <w:rsid w:val="00F803EC"/>
    <w:rsid w:val="00F80F1F"/>
    <w:rsid w:val="00F9081B"/>
    <w:rsid w:val="00F91F30"/>
    <w:rsid w:val="00FB1001"/>
    <w:rsid w:val="00FC6897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41F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D7432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/>
    <w:lsdException w:name="List Bullet" w:uiPriority="10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2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iPriority="2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1B"/>
    <w:pPr>
      <w:ind w:left="0"/>
    </w:pPr>
    <w:rPr>
      <w:color w:val="404040" w:themeColor="text1" w:themeTint="BF"/>
      <w:sz w:val="20"/>
    </w:rPr>
  </w:style>
  <w:style w:type="paragraph" w:styleId="Heading1">
    <w:name w:val="heading 1"/>
    <w:basedOn w:val="Normal"/>
    <w:link w:val="Heading1Char"/>
    <w:uiPriority w:val="2"/>
    <w:qFormat/>
    <w:rsid w:val="00BD2D7A"/>
    <w:pPr>
      <w:spacing w:before="480" w:after="240"/>
      <w:outlineLvl w:val="0"/>
    </w:pPr>
    <w:rPr>
      <w:rFonts w:asciiTheme="majorHAnsi" w:hAnsiTheme="majorHAnsi" w:cs="Times New Roman (Body CS)"/>
      <w:b/>
      <w:caps/>
      <w:color w:val="000000" w:themeColor="text1"/>
      <w:spacing w:val="10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2D7A"/>
    <w:pPr>
      <w:keepNext/>
      <w:keepLines/>
      <w:spacing w:before="240"/>
      <w:outlineLvl w:val="1"/>
    </w:pPr>
    <w:rPr>
      <w:rFonts w:asciiTheme="majorHAnsi" w:eastAsiaTheme="majorEastAsia" w:hAnsiTheme="majorHAnsi" w:cs="Times New Roman (Headings CS)"/>
      <w:b/>
      <w:color w:val="000000" w:themeColor="text1"/>
      <w:szCs w:val="26"/>
    </w:rPr>
  </w:style>
  <w:style w:type="paragraph" w:styleId="Heading5">
    <w:name w:val="heading 5"/>
    <w:basedOn w:val="Normal"/>
    <w:link w:val="Heading5Char"/>
    <w:uiPriority w:val="9"/>
    <w:semiHidden/>
    <w:qFormat/>
    <w:rsid w:val="00740829"/>
    <w:pPr>
      <w:spacing w:before="40" w:after="0"/>
      <w:outlineLvl w:val="4"/>
    </w:pPr>
    <w:rPr>
      <w:rFonts w:asciiTheme="majorHAnsi" w:eastAsiaTheme="majorEastAsia" w:hAnsiTheme="majorHAnsi" w:cstheme="majorBidi"/>
      <w:i/>
      <w:color w:val="ABC8D2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qFormat/>
    <w:rsid w:val="00740829"/>
    <w:pPr>
      <w:spacing w:before="40" w:after="0"/>
      <w:outlineLvl w:val="5"/>
    </w:pPr>
    <w:rPr>
      <w:rFonts w:asciiTheme="majorHAnsi" w:eastAsiaTheme="majorEastAsia" w:hAnsiTheme="majorHAnsi" w:cstheme="majorBidi"/>
      <w:color w:val="ABC8D2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qFormat/>
    <w:rsid w:val="00740829"/>
    <w:pPr>
      <w:spacing w:before="40" w:after="0"/>
      <w:outlineLvl w:val="6"/>
    </w:pPr>
    <w:rPr>
      <w:rFonts w:asciiTheme="majorHAnsi" w:eastAsiaTheme="majorEastAsia" w:hAnsiTheme="majorHAnsi" w:cstheme="majorBidi"/>
      <w:iCs/>
      <w:color w:val="ABC8D2" w:themeColor="accent2"/>
    </w:rPr>
  </w:style>
  <w:style w:type="paragraph" w:styleId="Heading8">
    <w:name w:val="heading 8"/>
    <w:basedOn w:val="Normal"/>
    <w:link w:val="Heading8Char"/>
    <w:uiPriority w:val="9"/>
    <w:semiHidden/>
    <w:qFormat/>
    <w:rsid w:val="00740829"/>
    <w:pPr>
      <w:spacing w:before="40" w:after="0"/>
      <w:outlineLvl w:val="7"/>
    </w:pPr>
    <w:rPr>
      <w:rFonts w:asciiTheme="majorHAnsi" w:eastAsiaTheme="majorEastAsia" w:hAnsiTheme="majorHAnsi" w:cstheme="majorBidi"/>
      <w:i/>
      <w:color w:val="C0D5DD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qFormat/>
    <w:rsid w:val="00740829"/>
    <w:pPr>
      <w:spacing w:before="40" w:after="0"/>
      <w:outlineLvl w:val="8"/>
    </w:pPr>
    <w:rPr>
      <w:rFonts w:asciiTheme="majorHAnsi" w:eastAsiaTheme="majorEastAsia" w:hAnsiTheme="majorHAnsi" w:cstheme="majorBidi"/>
      <w:iCs/>
      <w:color w:val="C0D5DD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D2D7A"/>
    <w:rPr>
      <w:rFonts w:asciiTheme="majorHAnsi" w:hAnsiTheme="majorHAnsi" w:cs="Times New Roman (Body CS)"/>
      <w:b/>
      <w:caps/>
      <w:color w:val="000000" w:themeColor="text1"/>
      <w:spacing w:val="10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920AE"/>
    <w:rPr>
      <w:rFonts w:asciiTheme="majorHAnsi" w:eastAsiaTheme="majorEastAsia" w:hAnsiTheme="majorHAnsi" w:cs="Times New Roman (Headings CS)"/>
      <w:b/>
      <w:color w:val="000000" w:themeColor="text1"/>
      <w:sz w:val="2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0AE"/>
    <w:rPr>
      <w:rFonts w:asciiTheme="majorHAnsi" w:eastAsiaTheme="majorEastAsia" w:hAnsiTheme="majorHAnsi" w:cstheme="majorBidi"/>
      <w:i/>
      <w:color w:val="ABC8D2" w:themeColor="accent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0AE"/>
    <w:rPr>
      <w:rFonts w:asciiTheme="majorHAnsi" w:eastAsiaTheme="majorEastAsia" w:hAnsiTheme="majorHAnsi" w:cstheme="majorBidi"/>
      <w:color w:val="ABC8D2" w:themeColor="accent2"/>
      <w:spacing w:val="12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0AE"/>
    <w:rPr>
      <w:rFonts w:asciiTheme="majorHAnsi" w:eastAsiaTheme="majorEastAsia" w:hAnsiTheme="majorHAnsi" w:cstheme="majorBidi"/>
      <w:iCs/>
      <w:color w:val="ABC8D2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0AE"/>
    <w:rPr>
      <w:rFonts w:asciiTheme="majorHAnsi" w:eastAsiaTheme="majorEastAsia" w:hAnsiTheme="majorHAnsi" w:cstheme="majorBidi"/>
      <w:i/>
      <w:color w:val="C0D5DD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0AE"/>
    <w:rPr>
      <w:rFonts w:asciiTheme="majorHAnsi" w:eastAsiaTheme="majorEastAsia" w:hAnsiTheme="majorHAnsi" w:cstheme="majorBidi"/>
      <w:iCs/>
      <w:color w:val="C0D5DD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0AE"/>
    <w:rPr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0AE"/>
    <w:rPr>
      <w:color w:val="404040" w:themeColor="text1" w:themeTint="BF"/>
      <w:sz w:val="20"/>
    </w:rPr>
  </w:style>
  <w:style w:type="paragraph" w:styleId="Caption">
    <w:name w:val="caption"/>
    <w:basedOn w:val="Normal"/>
    <w:next w:val="Normal"/>
    <w:uiPriority w:val="35"/>
    <w:semiHidden/>
    <w:qFormat/>
    <w:rsid w:val="00BB1F80"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uiPriority w:val="2"/>
    <w:qFormat/>
    <w:rsid w:val="0044621B"/>
    <w:pPr>
      <w:spacing w:after="0"/>
      <w:contextualSpacing/>
      <w:jc w:val="center"/>
    </w:pPr>
    <w:rPr>
      <w:rFonts w:asciiTheme="majorHAnsi" w:eastAsiaTheme="majorEastAsia" w:hAnsiTheme="majorHAnsi" w:cstheme="majorBidi"/>
      <w:b/>
      <w:caps/>
      <w:color w:val="000000" w:themeColor="text1"/>
      <w:spacing w:val="6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44621B"/>
    <w:rPr>
      <w:rFonts w:asciiTheme="majorHAnsi" w:eastAsiaTheme="majorEastAsia" w:hAnsiTheme="majorHAnsi" w:cstheme="majorBidi"/>
      <w:b/>
      <w:caps/>
      <w:color w:val="000000" w:themeColor="text1"/>
      <w:spacing w:val="6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character" w:styleId="IntenseEmphasis">
    <w:name w:val="Intense Emphasis"/>
    <w:basedOn w:val="DefaultParagraphFont"/>
    <w:uiPriority w:val="21"/>
    <w:semiHidden/>
    <w:qFormat/>
    <w:rPr>
      <w:b/>
      <w:iCs/>
      <w:color w:val="ABC8D2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spacing w:before="240"/>
    </w:pPr>
    <w:rPr>
      <w:b/>
      <w:i/>
      <w:iCs/>
      <w:color w:val="ABC8D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20AE"/>
    <w:rPr>
      <w:b/>
      <w:i/>
      <w:iCs/>
      <w:color w:val="ABC8D2" w:themeColor="accent2"/>
      <w:sz w:val="20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/>
      <w:smallCaps w:val="0"/>
      <w:color w:val="D7432C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20AE"/>
    <w:rPr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D7432C" w:themeColor="accent1"/>
    </w:rPr>
  </w:style>
  <w:style w:type="character" w:styleId="SubtleReference">
    <w:name w:val="Subtle Reference"/>
    <w:basedOn w:val="DefaultParagraphFont"/>
    <w:uiPriority w:val="31"/>
    <w:semiHidden/>
    <w:qFormat/>
    <w:rPr>
      <w:caps/>
      <w:smallCaps w:val="0"/>
      <w:color w:val="D7432C" w:themeColor="accent1"/>
    </w:rPr>
  </w:style>
  <w:style w:type="paragraph" w:styleId="TOCHeading">
    <w:name w:val="TOC Heading"/>
    <w:basedOn w:val="Heading1"/>
    <w:next w:val="Normal"/>
    <w:uiPriority w:val="39"/>
    <w:semiHidden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sid w:val="003920AE"/>
    <w:rPr>
      <w:rFonts w:eastAsiaTheme="minorEastAsia"/>
      <w:i/>
      <w:color w:val="404040" w:themeColor="text1" w:themeTint="BF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793758"/>
    <w:rPr>
      <w:color w:val="44546A" w:themeColor="text2"/>
    </w:rPr>
  </w:style>
  <w:style w:type="paragraph" w:styleId="BalloonText">
    <w:name w:val="Balloon Text"/>
    <w:basedOn w:val="Normal"/>
    <w:link w:val="BalloonTextChar"/>
    <w:uiPriority w:val="99"/>
    <w:semiHidden/>
    <w:rsid w:val="00BB1F8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AE"/>
    <w:rPr>
      <w:rFonts w:ascii="Segoe UI" w:hAnsi="Segoe UI" w:cs="Segoe UI"/>
      <w:color w:val="404040" w:themeColor="text1" w:themeTint="BF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BB1F8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20AE"/>
    <w:rPr>
      <w:color w:val="404040" w:themeColor="text1" w:themeTint="BF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BB1F80"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20AE"/>
    <w:rPr>
      <w:color w:val="404040" w:themeColor="text1" w:themeTint="BF"/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BB1F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1F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0AE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1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AE"/>
    <w:rPr>
      <w:b/>
      <w:b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BB1F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20AE"/>
    <w:rPr>
      <w:color w:val="404040" w:themeColor="text1" w:themeTint="BF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BB1F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20AE"/>
    <w:rPr>
      <w:rFonts w:ascii="Segoe UI" w:hAnsi="Segoe UI" w:cs="Segoe UI"/>
      <w:color w:val="404040" w:themeColor="text1" w:themeTint="BF"/>
      <w:sz w:val="20"/>
      <w:szCs w:val="16"/>
    </w:rPr>
  </w:style>
  <w:style w:type="paragraph" w:styleId="EnvelopeReturn">
    <w:name w:val="envelope return"/>
    <w:basedOn w:val="Normal"/>
    <w:uiPriority w:val="99"/>
    <w:semiHidden/>
    <w:rsid w:val="00BB1F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B1F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0AE"/>
    <w:rPr>
      <w:color w:val="404040" w:themeColor="text1" w:themeTint="BF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BB1F8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BB1F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B1F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20AE"/>
    <w:rPr>
      <w:rFonts w:ascii="Consolas" w:hAnsi="Consolas"/>
      <w:color w:val="404040" w:themeColor="text1" w:themeTint="BF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BB1F8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BB1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20AE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BB1F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20AE"/>
    <w:rPr>
      <w:rFonts w:ascii="Consolas" w:hAnsi="Consolas"/>
      <w:color w:val="404040" w:themeColor="text1" w:themeTint="BF"/>
      <w:sz w:val="20"/>
      <w:szCs w:val="21"/>
    </w:rPr>
  </w:style>
  <w:style w:type="paragraph" w:styleId="MessageHeader">
    <w:name w:val="Message Header"/>
    <w:basedOn w:val="Normal"/>
    <w:link w:val="MessageHeaderChar"/>
    <w:uiPriority w:val="99"/>
    <w:semiHidden/>
    <w:rsid w:val="00793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2301F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20AE"/>
    <w:rPr>
      <w:rFonts w:asciiTheme="majorHAnsi" w:eastAsiaTheme="majorEastAsia" w:hAnsiTheme="majorHAnsi" w:cstheme="majorBidi"/>
      <w:color w:val="A2301F" w:themeColor="accent1" w:themeShade="BF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10"/>
    <w:qFormat/>
    <w:rsid w:val="0044621B"/>
    <w:pPr>
      <w:numPr>
        <w:numId w:val="19"/>
      </w:numPr>
      <w:spacing w:before="120"/>
      <w:ind w:right="288"/>
    </w:pPr>
  </w:style>
  <w:style w:type="paragraph" w:styleId="ListBullet">
    <w:name w:val="List Bullet"/>
    <w:basedOn w:val="Normal"/>
    <w:uiPriority w:val="10"/>
    <w:semiHidden/>
    <w:rsid w:val="003F2336"/>
    <w:pPr>
      <w:numPr>
        <w:numId w:val="11"/>
      </w:numPr>
      <w:ind w:left="1080"/>
      <w:contextualSpacing/>
    </w:pPr>
  </w:style>
  <w:style w:type="table" w:styleId="TableGrid">
    <w:name w:val="Table Grid"/>
    <w:basedOn w:val="TableNormal"/>
    <w:uiPriority w:val="39"/>
    <w:rsid w:val="00BD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uiPriority w:val="99"/>
    <w:semiHidden/>
    <w:rsid w:val="0044621B"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rsid w:val="0044621B"/>
    <w:pPr>
      <w:numPr>
        <w:ilvl w:val="2"/>
        <w:numId w:val="19"/>
      </w:numPr>
      <w:contextualSpacing/>
    </w:pPr>
  </w:style>
  <w:style w:type="paragraph" w:customStyle="1" w:styleId="Normal-Centered">
    <w:name w:val="Normal - Centered"/>
    <w:basedOn w:val="Normal"/>
    <w:uiPriority w:val="12"/>
    <w:qFormat/>
    <w:rsid w:val="00DF4BDC"/>
    <w:pPr>
      <w:spacing w:after="0" w:line="240" w:lineRule="auto"/>
      <w:contextualSpacing/>
      <w:jc w:val="center"/>
    </w:pPr>
    <w:rPr>
      <w:rFonts w:cs="Times New Roman (Body CS)"/>
      <w:b/>
      <w:color w:val="000000" w:themeColor="text1"/>
      <w:spacing w:val="8"/>
      <w:lang w:eastAsia="en-US"/>
    </w:rPr>
  </w:style>
  <w:style w:type="character" w:styleId="Hyperlink">
    <w:name w:val="Hyperlink"/>
    <w:basedOn w:val="DefaultParagraphFont"/>
    <w:uiPriority w:val="99"/>
    <w:rsid w:val="00230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3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C6611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3BC8"/>
    <w:pPr>
      <w:spacing w:after="160" w:line="259" w:lineRule="auto"/>
      <w:ind w:left="720"/>
      <w:contextualSpacing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utline">
  <a:themeElements>
    <a:clrScheme name="Student Outlin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7432C"/>
      </a:accent1>
      <a:accent2>
        <a:srgbClr val="ABC8D2"/>
      </a:accent2>
      <a:accent3>
        <a:srgbClr val="4279E1"/>
      </a:accent3>
      <a:accent4>
        <a:srgbClr val="AE7153"/>
      </a:accent4>
      <a:accent5>
        <a:srgbClr val="CF9400"/>
      </a:accent5>
      <a:accent6>
        <a:srgbClr val="FAE6D9"/>
      </a:accent6>
      <a:hlink>
        <a:srgbClr val="0563C1"/>
      </a:hlink>
      <a:folHlink>
        <a:srgbClr val="954F72"/>
      </a:folHlink>
    </a:clrScheme>
    <a:fontScheme name="Custom 124">
      <a:majorFont>
        <a:latin typeface="Grandview"/>
        <a:ea typeface=""/>
        <a:cs typeface=""/>
      </a:majorFont>
      <a:minorFont>
        <a:latin typeface="Grandvi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6D042-5485-4A8F-8A4F-E9A487DFC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F12B2-B165-4CC8-86C4-611B0D29F0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B57871E-FE1A-4D2E-8505-B19D97C71FA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2025-04-22T20:06:00Z</dcterms:created>
  <dcterms:modified xsi:type="dcterms:W3CDTF">2025-04-23T11:39:00Z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