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E7116" w14:textId="77777777" w:rsidR="00D36E64" w:rsidRDefault="00D36E64" w:rsidP="00D36E64">
      <w:pPr>
        <w:pStyle w:val="NormalWeb"/>
      </w:pPr>
      <w:r>
        <w:rPr>
          <w:rFonts w:ascii="TimesNewRomanPSMT" w:hAnsi="TimesNewRomanPSMT"/>
          <w:color w:val="0C0C0C"/>
        </w:rPr>
        <w:t xml:space="preserve">University of Pittsburgh School of Medicine </w:t>
      </w:r>
    </w:p>
    <w:p w14:paraId="1E416994" w14:textId="39B29F8D" w:rsidR="00996DDE" w:rsidRDefault="00D36E64" w:rsidP="00D36E64">
      <w:pPr>
        <w:pStyle w:val="NormalWeb"/>
        <w:rPr>
          <w:rFonts w:ascii="TimesNewRomanPS" w:hAnsi="TimesNewRomanPS"/>
          <w:b/>
          <w:bCs/>
          <w:sz w:val="28"/>
          <w:szCs w:val="28"/>
        </w:rPr>
      </w:pPr>
      <w:r>
        <w:rPr>
          <w:rFonts w:ascii="TimesNewRomanPS" w:hAnsi="TimesNewRomanPS"/>
          <w:b/>
          <w:bCs/>
          <w:sz w:val="28"/>
          <w:szCs w:val="28"/>
        </w:rPr>
        <w:t xml:space="preserve">Policy on Transportation to Clinical Sites </w:t>
      </w:r>
    </w:p>
    <w:p w14:paraId="149FC21C" w14:textId="77777777" w:rsidR="006004AF" w:rsidRDefault="006004AF" w:rsidP="00D36E64">
      <w:pPr>
        <w:pStyle w:val="NormalWeb"/>
        <w:rPr>
          <w:rFonts w:ascii="TimesNewRomanPS" w:hAnsi="TimesNewRomanPS"/>
          <w:b/>
          <w:bCs/>
          <w:sz w:val="28"/>
          <w:szCs w:val="28"/>
        </w:rPr>
      </w:pPr>
    </w:p>
    <w:p w14:paraId="12AD65A4" w14:textId="1B560E23" w:rsidR="00D36E64" w:rsidRDefault="006004AF" w:rsidP="00D36E64">
      <w:pPr>
        <w:pStyle w:val="NormalWeb"/>
      </w:pPr>
      <w:r>
        <w:rPr>
          <w:rFonts w:ascii="TimesNewRomanPS" w:hAnsi="TimesNewRomanPS"/>
          <w:b/>
          <w:bCs/>
        </w:rPr>
        <w:t>I</w:t>
      </w:r>
      <w:r w:rsidR="00D36E64">
        <w:rPr>
          <w:rFonts w:ascii="TimesNewRomanPS" w:hAnsi="TimesNewRomanPS"/>
          <w:b/>
          <w:bCs/>
        </w:rPr>
        <w:t xml:space="preserve">. PURPOSE </w:t>
      </w:r>
    </w:p>
    <w:p w14:paraId="21210E9C" w14:textId="2BE46CF0" w:rsidR="00D36E64" w:rsidRDefault="00D36E64" w:rsidP="00D36E64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Students will be assigned to clinical experiences at a range of sites. This policy defines students’ responsibilities for commuting to clinical sites. </w:t>
      </w:r>
    </w:p>
    <w:p w14:paraId="7533F319" w14:textId="77777777" w:rsidR="006004AF" w:rsidRDefault="006004AF" w:rsidP="00D36E64">
      <w:pPr>
        <w:pStyle w:val="NormalWeb"/>
      </w:pPr>
    </w:p>
    <w:p w14:paraId="0C3A3BD6" w14:textId="342C935B" w:rsidR="00D36E64" w:rsidRDefault="006004AF" w:rsidP="00D36E64">
      <w:pPr>
        <w:pStyle w:val="NormalWeb"/>
      </w:pPr>
      <w:r>
        <w:rPr>
          <w:rFonts w:ascii="TimesNewRomanPS" w:hAnsi="TimesNewRomanPS"/>
          <w:b/>
          <w:bCs/>
          <w:color w:val="0C0C0C"/>
        </w:rPr>
        <w:t>II</w:t>
      </w:r>
      <w:r w:rsidR="00D36E64">
        <w:rPr>
          <w:rFonts w:ascii="TimesNewRomanPS" w:hAnsi="TimesNewRomanPS"/>
          <w:b/>
          <w:bCs/>
          <w:color w:val="0C0C0C"/>
        </w:rPr>
        <w:t xml:space="preserve">. SCOPE </w:t>
      </w:r>
    </w:p>
    <w:p w14:paraId="7276B79B" w14:textId="77777777" w:rsidR="00F3449C" w:rsidRDefault="00D36E64" w:rsidP="00D36E64">
      <w:pPr>
        <w:pStyle w:val="NormalWeb"/>
        <w:rPr>
          <w:rFonts w:ascii="TimesNewRomanPSMT" w:hAnsi="TimesNewRomanPSMT"/>
          <w:color w:val="0C0C0C"/>
        </w:rPr>
      </w:pPr>
      <w:r>
        <w:rPr>
          <w:rFonts w:ascii="TimesNewRomanPSMT" w:hAnsi="TimesNewRomanPSMT"/>
          <w:color w:val="0C0C0C"/>
        </w:rPr>
        <w:t xml:space="preserve">This policy applies to: </w:t>
      </w:r>
    </w:p>
    <w:p w14:paraId="311626F5" w14:textId="65FF8E94" w:rsidR="00D36E64" w:rsidRDefault="00D36E64" w:rsidP="00D36E64">
      <w:pPr>
        <w:pStyle w:val="NormalWeb"/>
        <w:rPr>
          <w:rFonts w:ascii="TimesNewRomanPSMT" w:hAnsi="TimesNewRomanPSMT"/>
          <w:color w:val="0C0C0C"/>
        </w:rPr>
      </w:pPr>
      <w:r>
        <w:rPr>
          <w:rFonts w:ascii="TimesNewRomanPSMT" w:hAnsi="TimesNewRomanPSMT"/>
          <w:color w:val="0C0C0C"/>
        </w:rPr>
        <w:t xml:space="preserve">• Medical students </w:t>
      </w:r>
    </w:p>
    <w:p w14:paraId="180DACBE" w14:textId="77777777" w:rsidR="006004AF" w:rsidRDefault="006004AF" w:rsidP="00D36E64">
      <w:pPr>
        <w:pStyle w:val="NormalWeb"/>
        <w:rPr>
          <w:rFonts w:ascii="TimesNewRomanPSMT" w:hAnsi="TimesNewRomanPSMT"/>
          <w:color w:val="0C0C0C"/>
        </w:rPr>
      </w:pPr>
    </w:p>
    <w:p w14:paraId="62372106" w14:textId="15E79502" w:rsidR="006004AF" w:rsidRPr="00D36E64" w:rsidRDefault="006004AF" w:rsidP="006004AF">
      <w:pPr>
        <w:pStyle w:val="NormalWeb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I</w:t>
      </w:r>
      <w:r>
        <w:rPr>
          <w:rFonts w:ascii="TimesNewRomanPS" w:hAnsi="TimesNewRomanPS"/>
          <w:b/>
          <w:bCs/>
        </w:rPr>
        <w:t>II</w:t>
      </w:r>
      <w:r>
        <w:rPr>
          <w:rFonts w:ascii="TimesNewRomanPS" w:hAnsi="TimesNewRomanPS"/>
          <w:b/>
          <w:bCs/>
        </w:rPr>
        <w:t xml:space="preserve">. POLICY </w:t>
      </w:r>
    </w:p>
    <w:p w14:paraId="77FAD405" w14:textId="77777777" w:rsidR="006004AF" w:rsidRDefault="006004AF" w:rsidP="006004AF">
      <w:pPr>
        <w:pStyle w:val="NormalWeb"/>
      </w:pPr>
      <w:r>
        <w:rPr>
          <w:rFonts w:ascii="TimesNewRomanPSMT" w:hAnsi="TimesNewRomanPSMT"/>
        </w:rPr>
        <w:t xml:space="preserve">Medical students are responsible for arranging their own transportation to and from clinical sites. </w:t>
      </w:r>
    </w:p>
    <w:p w14:paraId="6CA4B2C8" w14:textId="10B0C566" w:rsidR="006004AF" w:rsidRDefault="006004AF" w:rsidP="006004AF">
      <w:pPr>
        <w:pStyle w:val="NormalWeb"/>
      </w:pPr>
      <w:r>
        <w:rPr>
          <w:rFonts w:ascii="TimesNewRomanPSMT" w:hAnsi="TimesNewRomanPSMT"/>
        </w:rPr>
        <w:t xml:space="preserve">Students are responsible for making the necessary arrangements to their assigned site. If a student will have an undue difficulty commuting to their assigned site, they may request an alternative site as described in the Policy on Requesting an Alternative </w:t>
      </w:r>
      <w:r>
        <w:rPr>
          <w:rFonts w:ascii="TimesNewRomanPSMT" w:hAnsi="TimesNewRomanPSMT"/>
        </w:rPr>
        <w:t xml:space="preserve">Clinical </w:t>
      </w:r>
      <w:bookmarkStart w:id="0" w:name="_GoBack"/>
      <w:bookmarkEnd w:id="0"/>
      <w:r>
        <w:rPr>
          <w:rFonts w:ascii="TimesNewRomanPSMT" w:hAnsi="TimesNewRomanPSMT"/>
        </w:rPr>
        <w:t xml:space="preserve">Site Assignment. </w:t>
      </w:r>
    </w:p>
    <w:p w14:paraId="056BA350" w14:textId="77777777" w:rsidR="006004AF" w:rsidRDefault="006004AF" w:rsidP="006004AF">
      <w:pPr>
        <w:pStyle w:val="NormalWeb"/>
      </w:pPr>
      <w:r>
        <w:rPr>
          <w:rFonts w:ascii="TimesNewRomanPSMT" w:hAnsi="TimesNewRomanPSMT"/>
        </w:rPr>
        <w:t xml:space="preserve">Students who choose to drive personal vehicles to clinical sites are responsible for the costs of fuel, parking, and any other personally incurred expenses. </w:t>
      </w:r>
    </w:p>
    <w:p w14:paraId="0D64E2E5" w14:textId="77777777" w:rsidR="006004AF" w:rsidRDefault="006004AF" w:rsidP="006004AF">
      <w:pPr>
        <w:pStyle w:val="NormalWeb"/>
      </w:pPr>
      <w:r>
        <w:rPr>
          <w:rFonts w:ascii="TimesNewRomanPSMT" w:hAnsi="TimesNewRomanPSMT"/>
        </w:rPr>
        <w:t xml:space="preserve">Students who choose to take public transportation or use other transportation services are also responsible for the costs of commuting. </w:t>
      </w:r>
    </w:p>
    <w:p w14:paraId="31E8B4E8" w14:textId="77777777" w:rsidR="006004AF" w:rsidRDefault="006004AF" w:rsidP="00D36E64">
      <w:pPr>
        <w:pStyle w:val="NormalWeb"/>
      </w:pPr>
    </w:p>
    <w:p w14:paraId="39E150E8" w14:textId="77777777" w:rsidR="00D36E64" w:rsidRDefault="00D36E64" w:rsidP="00D36E64">
      <w:pPr>
        <w:pStyle w:val="NormalWeb"/>
      </w:pPr>
      <w:r>
        <w:rPr>
          <w:rFonts w:ascii="TimesNewRomanPS" w:hAnsi="TimesNewRomanPS"/>
          <w:b/>
          <w:bCs/>
          <w:color w:val="0C0C0C"/>
        </w:rPr>
        <w:t xml:space="preserve">IV. POLICY AUTHOR(S) </w:t>
      </w:r>
    </w:p>
    <w:p w14:paraId="13E9AE33" w14:textId="5FA8BADB" w:rsidR="00D36E64" w:rsidRDefault="00D36E64" w:rsidP="00D36E64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  <w:color w:val="0C0C0C"/>
        </w:rPr>
        <w:t xml:space="preserve">• Office of </w:t>
      </w:r>
      <w:r>
        <w:rPr>
          <w:rFonts w:ascii="TimesNewRomanPSMT" w:hAnsi="TimesNewRomanPSMT"/>
        </w:rPr>
        <w:t xml:space="preserve">Medical Education </w:t>
      </w:r>
    </w:p>
    <w:p w14:paraId="6715487C" w14:textId="23115CDD" w:rsidR="006004AF" w:rsidRDefault="006004AF" w:rsidP="00D36E64">
      <w:pPr>
        <w:pStyle w:val="NormalWeb"/>
      </w:pPr>
    </w:p>
    <w:p w14:paraId="6C2457AF" w14:textId="560745B8" w:rsidR="006004AF" w:rsidRDefault="006004AF" w:rsidP="00D36E64">
      <w:pPr>
        <w:pStyle w:val="NormalWeb"/>
      </w:pPr>
    </w:p>
    <w:p w14:paraId="700A83E6" w14:textId="77777777" w:rsidR="006004AF" w:rsidRDefault="006004AF" w:rsidP="00D36E64">
      <w:pPr>
        <w:pStyle w:val="NormalWeb"/>
      </w:pPr>
    </w:p>
    <w:p w14:paraId="06CC8CCF" w14:textId="77777777" w:rsidR="00D36E64" w:rsidRDefault="00D36E64" w:rsidP="00D36E64">
      <w:pPr>
        <w:pStyle w:val="NormalWeb"/>
      </w:pPr>
      <w:r>
        <w:rPr>
          <w:rFonts w:ascii="TimesNewRomanPS" w:hAnsi="TimesNewRomanPS"/>
          <w:b/>
          <w:bCs/>
          <w:color w:val="0C0C0C"/>
        </w:rPr>
        <w:lastRenderedPageBreak/>
        <w:t xml:space="preserve">V. RELATED POLICIES AND PROCEDURES </w:t>
      </w:r>
    </w:p>
    <w:p w14:paraId="7042901A" w14:textId="23C4D575" w:rsidR="00D36E64" w:rsidRDefault="00D36E64" w:rsidP="00D36E64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• Policy on Requesting an Alternative Site Assignment • Guidance on Transportation to Clinical Sites </w:t>
      </w:r>
    </w:p>
    <w:p w14:paraId="513DA286" w14:textId="77777777" w:rsidR="006004AF" w:rsidRDefault="006004AF" w:rsidP="00D36E64">
      <w:pPr>
        <w:pStyle w:val="NormalWeb"/>
      </w:pPr>
    </w:p>
    <w:p w14:paraId="292AC674" w14:textId="600F64C1" w:rsidR="00D36E64" w:rsidRDefault="00D36E64" w:rsidP="00D36E64">
      <w:pPr>
        <w:pStyle w:val="NormalWeb"/>
      </w:pPr>
      <w:r>
        <w:rPr>
          <w:rFonts w:ascii="TimesNewRomanPS" w:hAnsi="TimesNewRomanPS"/>
          <w:b/>
          <w:bCs/>
          <w:color w:val="0C0C0C"/>
        </w:rPr>
        <w:t xml:space="preserve">Vl. </w:t>
      </w:r>
      <w:r>
        <w:rPr>
          <w:rFonts w:ascii="TimesNewRomanPS" w:hAnsi="TimesNewRomanPS"/>
          <w:b/>
          <w:bCs/>
        </w:rPr>
        <w:t xml:space="preserve">REFERENCES </w:t>
      </w:r>
    </w:p>
    <w:p w14:paraId="690C0E7B" w14:textId="3CBF7C9A" w:rsidR="00D36E64" w:rsidRDefault="00D36E64" w:rsidP="00D36E64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• LCME Standard 10.9: Student Assignment: A medical school assumes ultimate responsibility for the selection and assignment of medical students to each location and/or parallel curriculum (i.e., track) and identifies the administrative office that fulfills this responsibility. A process exists whereby a medical student with an appropriate rationale can request an alternative assignment when circumstances allow for it. </w:t>
      </w:r>
    </w:p>
    <w:p w14:paraId="191BFB96" w14:textId="77777777" w:rsidR="006004AF" w:rsidRDefault="006004AF" w:rsidP="00D36E64">
      <w:pPr>
        <w:pStyle w:val="NormalWeb"/>
      </w:pPr>
    </w:p>
    <w:p w14:paraId="0E946352" w14:textId="77777777" w:rsidR="00D36E64" w:rsidRDefault="00D36E64" w:rsidP="00D36E64">
      <w:pPr>
        <w:pStyle w:val="NormalWeb"/>
      </w:pPr>
      <w:r>
        <w:rPr>
          <w:rFonts w:ascii="TimesNewRomanPS" w:hAnsi="TimesNewRomanPS"/>
          <w:b/>
          <w:bCs/>
          <w:color w:val="0C0C0C"/>
        </w:rPr>
        <w:t xml:space="preserve">VII. APPROVALS </w:t>
      </w:r>
    </w:p>
    <w:p w14:paraId="6EFB3AAC" w14:textId="77777777" w:rsidR="006004AF" w:rsidRDefault="00D36E64" w:rsidP="00D36E64">
      <w:pPr>
        <w:pStyle w:val="NormalWeb"/>
        <w:rPr>
          <w:rFonts w:ascii="TimesNewRomanPSMT" w:hAnsi="TimesNewRomanPSMT"/>
          <w:color w:val="0C0C0C"/>
          <w:sz w:val="26"/>
          <w:szCs w:val="26"/>
        </w:rPr>
      </w:pPr>
      <w:r>
        <w:rPr>
          <w:rFonts w:ascii="TimesNewRomanPSMT" w:hAnsi="TimesNewRomanPSMT"/>
          <w:color w:val="0C0C0C"/>
        </w:rPr>
        <w:t xml:space="preserve">Education Policy Council, </w:t>
      </w:r>
      <w:r>
        <w:rPr>
          <w:rFonts w:ascii="TimesNewRomanPSMT" w:hAnsi="TimesNewRomanPSMT"/>
          <w:color w:val="0C0C0C"/>
          <w:sz w:val="26"/>
          <w:szCs w:val="26"/>
        </w:rPr>
        <w:t xml:space="preserve">December 7, 2018 </w:t>
      </w:r>
    </w:p>
    <w:p w14:paraId="67E11CA8" w14:textId="32C5F2AA" w:rsidR="00D36631" w:rsidRDefault="00D36E64" w:rsidP="00D36E64">
      <w:pPr>
        <w:pStyle w:val="NormalWeb"/>
      </w:pPr>
      <w:r>
        <w:rPr>
          <w:rFonts w:ascii="TimesNewRomanPSMT" w:hAnsi="TimesNewRomanPSMT"/>
          <w:color w:val="0C0C0C"/>
        </w:rPr>
        <w:t>Dean, School of Medicine, December 7, 2018</w:t>
      </w:r>
    </w:p>
    <w:sectPr w:rsidR="00D36631" w:rsidSect="00F02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C2"/>
    <w:rsid w:val="00344181"/>
    <w:rsid w:val="00561D5E"/>
    <w:rsid w:val="00597D3B"/>
    <w:rsid w:val="006004AF"/>
    <w:rsid w:val="007B279B"/>
    <w:rsid w:val="008F504F"/>
    <w:rsid w:val="00996DDE"/>
    <w:rsid w:val="00D36631"/>
    <w:rsid w:val="00D36E64"/>
    <w:rsid w:val="00F027C2"/>
    <w:rsid w:val="00F3449C"/>
    <w:rsid w:val="00F9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FB99F"/>
  <w15:chartTrackingRefBased/>
  <w15:docId w15:val="{77A4E800-930A-7641-9FDF-A07A9C2B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27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F971BE"/>
  </w:style>
  <w:style w:type="paragraph" w:styleId="BalloonText">
    <w:name w:val="Balloon Text"/>
    <w:basedOn w:val="Normal"/>
    <w:link w:val="BalloonTextChar"/>
    <w:uiPriority w:val="99"/>
    <w:semiHidden/>
    <w:unhideWhenUsed/>
    <w:rsid w:val="006004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3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1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3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330A2AACB94478B4CC2F39002A861" ma:contentTypeVersion="16" ma:contentTypeDescription="Create a new document." ma:contentTypeScope="" ma:versionID="7688fddc49b56ae35c885742b551af94">
  <xsd:schema xmlns:xsd="http://www.w3.org/2001/XMLSchema" xmlns:xs="http://www.w3.org/2001/XMLSchema" xmlns:p="http://schemas.microsoft.com/office/2006/metadata/properties" xmlns:ns3="ba28866e-f5dd-4244-9a9f-5ea6ca469195" xmlns:ns4="1c19515c-c7c5-4d54-a7fa-846a4eb38078" targetNamespace="http://schemas.microsoft.com/office/2006/metadata/properties" ma:root="true" ma:fieldsID="1df4f11f35c452e816062e363d3689ef" ns3:_="" ns4:_="">
    <xsd:import namespace="ba28866e-f5dd-4244-9a9f-5ea6ca469195"/>
    <xsd:import namespace="1c19515c-c7c5-4d54-a7fa-846a4eb38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8866e-f5dd-4244-9a9f-5ea6ca46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9515c-c7c5-4d54-a7fa-846a4eb38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28866e-f5dd-4244-9a9f-5ea6ca469195" xsi:nil="true"/>
  </documentManagement>
</p:properties>
</file>

<file path=customXml/itemProps1.xml><?xml version="1.0" encoding="utf-8"?>
<ds:datastoreItem xmlns:ds="http://schemas.openxmlformats.org/officeDocument/2006/customXml" ds:itemID="{C4762277-2AD2-4DD3-93CA-8E3099D77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8866e-f5dd-4244-9a9f-5ea6ca469195"/>
    <ds:schemaRef ds:uri="1c19515c-c7c5-4d54-a7fa-846a4eb38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5DC599-6D43-4A2B-B5A7-A20D6A646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5ADE85-DB5D-4DA0-9F89-05124E319F77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ba28866e-f5dd-4244-9a9f-5ea6ca469195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1c19515c-c7c5-4d54-a7fa-846a4eb3807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Borghesi, Lisa Ann</dc:creator>
  <cp:keywords/>
  <dc:description/>
  <cp:lastModifiedBy>Jason Rosenstock</cp:lastModifiedBy>
  <cp:revision>3</cp:revision>
  <dcterms:created xsi:type="dcterms:W3CDTF">2023-05-23T16:32:00Z</dcterms:created>
  <dcterms:modified xsi:type="dcterms:W3CDTF">2023-05-23T16:37:00Z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0x010100B0B330A2AACB94478B4CC2F39002A861</vt:lpwstr>
  </property>
</Properties>
</file>