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08F0F" w14:textId="007207D4" w:rsidR="00A94461" w:rsidRDefault="00B959D8">
      <w:r>
        <w:t xml:space="preserve">Medical education may </w:t>
      </w:r>
      <w:r w:rsidR="00AE365E">
        <w:t>have some room for improvement on how we communicate about patients in larger bodies or with obesity/overweight</w:t>
      </w:r>
      <w:r>
        <w:t xml:space="preserve">; unfortunately, our curriculum can </w:t>
      </w:r>
      <w:r w:rsidR="00CC1B4F">
        <w:t xml:space="preserve">inadvertently perpetuate bias.  </w:t>
      </w:r>
      <w:r w:rsidR="00AE365E">
        <w:t xml:space="preserve">For some background, please see this </w:t>
      </w:r>
      <w:r w:rsidR="00AE365E">
        <w:rPr>
          <w:rFonts w:cstheme="minorHAnsi"/>
        </w:rPr>
        <w:t>AAMC perspective by Dr. Fatima Cody Stanford (</w:t>
      </w:r>
      <w:hyperlink r:id="rId8" w:history="1">
        <w:r w:rsidR="00AE365E">
          <w:rPr>
            <w:rStyle w:val="Hyperlink"/>
          </w:rPr>
          <w:t>Shame on us for shaming people with excess weight | AAMC</w:t>
        </w:r>
      </w:hyperlink>
      <w:r w:rsidR="00AE365E">
        <w:t>).</w:t>
      </w:r>
    </w:p>
    <w:p w14:paraId="58936CA2" w14:textId="35D8CE64" w:rsidR="00CC1B4F" w:rsidRPr="00CB1825" w:rsidRDefault="00CC1B4F" w:rsidP="00CC1B4F">
      <w:pPr>
        <w:rPr>
          <w:rFonts w:cstheme="minorHAnsi"/>
        </w:rPr>
      </w:pPr>
      <w:r w:rsidRPr="00CB1825">
        <w:rPr>
          <w:rFonts w:cstheme="minorHAnsi"/>
        </w:rPr>
        <w:t>Some suggested approaches to minimize weight bias include</w:t>
      </w:r>
      <w:r w:rsidR="00B959D8">
        <w:rPr>
          <w:rFonts w:cstheme="minorHAnsi"/>
        </w:rPr>
        <w:t>:</w:t>
      </w:r>
    </w:p>
    <w:p w14:paraId="706149A9" w14:textId="362F399F" w:rsidR="00CC1B4F" w:rsidRDefault="00CC1B4F" w:rsidP="00CC1B4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C1B4F">
        <w:rPr>
          <w:rFonts w:asciiTheme="minorHAnsi" w:hAnsiTheme="minorHAnsi" w:cstheme="minorHAnsi"/>
        </w:rPr>
        <w:t xml:space="preserve">Use patient first language; rather than “obese person” use “person with obesity” </w:t>
      </w:r>
    </w:p>
    <w:p w14:paraId="4CC26B97" w14:textId="77777777" w:rsidR="00B959D8" w:rsidRPr="00CC1B4F" w:rsidRDefault="00B959D8" w:rsidP="00B959D8">
      <w:pPr>
        <w:pStyle w:val="ListParagraph"/>
        <w:rPr>
          <w:rFonts w:asciiTheme="minorHAnsi" w:hAnsiTheme="minorHAnsi" w:cstheme="minorHAnsi"/>
        </w:rPr>
      </w:pPr>
    </w:p>
    <w:p w14:paraId="5F53CDA8" w14:textId="77777777" w:rsidR="00CC1B4F" w:rsidRPr="00CC1B4F" w:rsidRDefault="00CC1B4F" w:rsidP="00CC1B4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C1B4F">
        <w:rPr>
          <w:rFonts w:asciiTheme="minorHAnsi" w:hAnsiTheme="minorHAnsi" w:cstheme="minorHAnsi"/>
        </w:rPr>
        <w:t xml:space="preserve">Eliminate stigmatizing language such as “fat”, “morbidly obese”; instead, consider “excess weight” “larger bodies” and person first language as above </w:t>
      </w:r>
    </w:p>
    <w:p w14:paraId="2C57B8B5" w14:textId="146E5936" w:rsidR="00B959D8" w:rsidRDefault="00CC1B4F" w:rsidP="00B959D8">
      <w:pPr>
        <w:pStyle w:val="ListParagraph"/>
        <w:rPr>
          <w:rFonts w:asciiTheme="minorHAnsi" w:hAnsiTheme="minorHAnsi" w:cstheme="minorHAnsi"/>
          <w:i/>
          <w:iCs/>
        </w:rPr>
      </w:pPr>
      <w:r w:rsidRPr="00CC1B4F">
        <w:rPr>
          <w:rFonts w:asciiTheme="minorHAnsi" w:hAnsiTheme="minorHAnsi" w:cstheme="minorHAnsi"/>
          <w:i/>
          <w:iCs/>
        </w:rPr>
        <w:t xml:space="preserve">**note that there has been a move to embrace the word “fat” by individuals who identify as in that way, however, for our curriculum, it is important to use more neutral terms </w:t>
      </w:r>
    </w:p>
    <w:p w14:paraId="68612350" w14:textId="77777777" w:rsidR="00B959D8" w:rsidRPr="00B959D8" w:rsidRDefault="00B959D8" w:rsidP="00B959D8">
      <w:pPr>
        <w:pStyle w:val="ListParagraph"/>
        <w:rPr>
          <w:rFonts w:asciiTheme="minorHAnsi" w:hAnsiTheme="minorHAnsi" w:cstheme="minorHAnsi"/>
          <w:i/>
          <w:iCs/>
        </w:rPr>
      </w:pPr>
    </w:p>
    <w:p w14:paraId="72E3AADF" w14:textId="6DF1E9C5" w:rsidR="00CC1B4F" w:rsidRPr="00CC1B4F" w:rsidRDefault="00CC1B4F" w:rsidP="00CC1B4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C1B4F">
        <w:rPr>
          <w:rFonts w:asciiTheme="minorHAnsi" w:hAnsiTheme="minorHAnsi" w:cstheme="minorHAnsi"/>
        </w:rPr>
        <w:t xml:space="preserve">Embrace the use of images of diverse body sizes in our curricular </w:t>
      </w:r>
      <w:r w:rsidR="001C6958">
        <w:rPr>
          <w:rFonts w:asciiTheme="minorHAnsi" w:hAnsiTheme="minorHAnsi" w:cstheme="minorHAnsi"/>
        </w:rPr>
        <w:t>materials</w:t>
      </w:r>
      <w:r w:rsidRPr="00CC1B4F">
        <w:rPr>
          <w:rFonts w:asciiTheme="minorHAnsi" w:hAnsiTheme="minorHAnsi" w:cstheme="minorHAnsi"/>
        </w:rPr>
        <w:t>, however, it is important to be cognizant of the ways in which images can dehumanize people with obesity. Some examples given by students at our school include</w:t>
      </w:r>
    </w:p>
    <w:p w14:paraId="231F2EF1" w14:textId="77777777" w:rsidR="00CC1B4F" w:rsidRPr="00CC1B4F" w:rsidRDefault="00CC1B4F" w:rsidP="00CC1B4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C1B4F">
        <w:rPr>
          <w:rFonts w:asciiTheme="minorHAnsi" w:hAnsiTheme="minorHAnsi" w:cstheme="minorHAnsi"/>
        </w:rPr>
        <w:t>Images that are taken surreptitiously of individuals with larger bodies</w:t>
      </w:r>
    </w:p>
    <w:p w14:paraId="7E5885D3" w14:textId="77777777" w:rsidR="00CC1B4F" w:rsidRPr="00CC1B4F" w:rsidRDefault="00CC1B4F" w:rsidP="00CC1B4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C1B4F">
        <w:rPr>
          <w:rFonts w:asciiTheme="minorHAnsi" w:hAnsiTheme="minorHAnsi" w:cstheme="minorHAnsi"/>
        </w:rPr>
        <w:t>Images without faces</w:t>
      </w:r>
    </w:p>
    <w:p w14:paraId="2512EB49" w14:textId="797FC6EC" w:rsidR="00CC1B4F" w:rsidRPr="00CC1B4F" w:rsidRDefault="00CC1B4F" w:rsidP="00CC1B4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C1B4F">
        <w:rPr>
          <w:rFonts w:asciiTheme="minorHAnsi" w:hAnsiTheme="minorHAnsi" w:cstheme="minorHAnsi"/>
        </w:rPr>
        <w:t>Images that display stereotypical behaviors, such as a person with obesity overeating</w:t>
      </w:r>
    </w:p>
    <w:p w14:paraId="61D91E44" w14:textId="578D573B" w:rsidR="00CC1B4F" w:rsidRDefault="00CC1B4F" w:rsidP="00CC1B4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C1B4F">
        <w:rPr>
          <w:rFonts w:asciiTheme="minorHAnsi" w:hAnsiTheme="minorHAnsi" w:cstheme="minorHAnsi"/>
        </w:rPr>
        <w:t>Images that portray obesity on inanimate objects</w:t>
      </w:r>
    </w:p>
    <w:p w14:paraId="64586812" w14:textId="77777777" w:rsidR="00B959D8" w:rsidRPr="00CC1B4F" w:rsidRDefault="00B959D8" w:rsidP="00B959D8">
      <w:pPr>
        <w:pStyle w:val="ListParagraph"/>
        <w:ind w:left="1440"/>
        <w:rPr>
          <w:rFonts w:asciiTheme="minorHAnsi" w:hAnsiTheme="minorHAnsi" w:cstheme="minorHAnsi"/>
        </w:rPr>
      </w:pPr>
    </w:p>
    <w:p w14:paraId="66708C63" w14:textId="68BC9BC0" w:rsidR="00CC1B4F" w:rsidRDefault="001C6958" w:rsidP="00CC1B4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Examine</w:t>
      </w:r>
      <w:r w:rsidR="00CC1B4F" w:rsidRPr="001C6958">
        <w:rPr>
          <w:rFonts w:asciiTheme="minorHAnsi" w:hAnsiTheme="minorHAnsi" w:cstheme="minorHAnsi"/>
        </w:rPr>
        <w:t xml:space="preserve"> how social determinants of health may impact WHO is is impacted by obesity/overweight; for example, food insecurity may impact food choices, in addition to chronic stress and the impacts on insulin homeostasis</w:t>
      </w:r>
    </w:p>
    <w:p w14:paraId="5194E7F4" w14:textId="77777777" w:rsidR="00CC1B4F" w:rsidRDefault="00CC1B4F"/>
    <w:p w14:paraId="053E5F62" w14:textId="61443813" w:rsidR="00AE365E" w:rsidRDefault="00CC1B4F">
      <w:r>
        <w:t>**</w:t>
      </w:r>
      <w:r w:rsidRPr="00CC1B4F">
        <w:t xml:space="preserve">Consider taking the weight implicit association </w:t>
      </w:r>
      <w:hyperlink r:id="rId9" w:history="1">
        <w:r w:rsidR="00740204" w:rsidRPr="00740204">
          <w:rPr>
            <w:rStyle w:val="Hyperlink"/>
          </w:rPr>
          <w:t>test</w:t>
        </w:r>
      </w:hyperlink>
      <w:r w:rsidRPr="00CC1B4F">
        <w:t xml:space="preserve">; knowledge of our implicit biases </w:t>
      </w:r>
      <w:r w:rsidR="00740204">
        <w:t>is an</w:t>
      </w:r>
      <w:r w:rsidRPr="00CC1B4F">
        <w:t xml:space="preserve"> important first step in mitigation</w:t>
      </w:r>
      <w:r>
        <w:t xml:space="preserve">. </w:t>
      </w:r>
      <w:bookmarkStart w:id="0" w:name="_GoBack"/>
      <w:bookmarkEnd w:id="0"/>
    </w:p>
    <w:p w14:paraId="489CEECB" w14:textId="56E4D384" w:rsidR="001C6958" w:rsidRDefault="001C6958"/>
    <w:sectPr w:rsidR="001C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B6BE1"/>
    <w:multiLevelType w:val="hybridMultilevel"/>
    <w:tmpl w:val="DA66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E"/>
    <w:rsid w:val="001C6958"/>
    <w:rsid w:val="00544190"/>
    <w:rsid w:val="005805D9"/>
    <w:rsid w:val="00740204"/>
    <w:rsid w:val="00AE365E"/>
    <w:rsid w:val="00B23C49"/>
    <w:rsid w:val="00B959D8"/>
    <w:rsid w:val="00C8208C"/>
    <w:rsid w:val="00C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2161"/>
  <w15:chartTrackingRefBased/>
  <w15:docId w15:val="{256B917B-C045-46FA-9E29-37FEA289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6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65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1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mc.org/news-insights/shame-us-shaming-people-excess-weight?utm_source=sfmc&amp;utm_medium=email&amp;utm_campaign=aamcnews&amp;utm_content=newslet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mplicit.harvard.edu/implicit/takeat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4" ma:contentTypeDescription="Create a new document." ma:contentTypeScope="" ma:versionID="666d25d05407c6de804efffa51345661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688d123823e45b8f5784497e2e52172b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B8278-8556-4E80-A56E-DE0F4CF5C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77008-E9CE-4722-8ABB-E49A93104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809BE-60A9-47B0-96B2-97F5ECACADAA}">
  <ds:schemaRefs>
    <ds:schemaRef ds:uri="http://schemas.openxmlformats.org/package/2006/metadata/core-properties"/>
    <ds:schemaRef ds:uri="http://schemas.microsoft.com/office/2006/documentManagement/types"/>
    <ds:schemaRef ds:uri="1c19515c-c7c5-4d54-a7fa-846a4eb38078"/>
    <ds:schemaRef ds:uri="http://purl.org/dc/elements/1.1/"/>
    <ds:schemaRef ds:uri="http://schemas.microsoft.com/office/2006/metadata/properties"/>
    <ds:schemaRef ds:uri="ba28866e-f5dd-4244-9a9f-5ea6ca46919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Ufomata, Eloho</dc:creator>
  <cp:keywords/>
  <dc:description/>
  <cp:lastModifiedBy>Rosenstock, Jason</cp:lastModifiedBy>
  <cp:revision>4</cp:revision>
  <dcterms:created xsi:type="dcterms:W3CDTF">2022-06-09T20:24:00Z</dcterms:created>
  <dcterms:modified xsi:type="dcterms:W3CDTF">2022-06-09T20:27:00Z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2022-04-28T18:11:29Z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045dc3c2-ce96-444d-be91-a17f6f838cc9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0x010100B0B330A2AACB94478B4CC2F39002A861</vt:lpwstr>
  </property>
</Properties>
</file>